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199" w:rsidRPr="00487AC8" w:rsidRDefault="009D6199" w:rsidP="001F4A13">
      <w:pPr>
        <w:pStyle w:val="Default"/>
        <w:spacing w:line="360" w:lineRule="auto"/>
        <w:jc w:val="center"/>
        <w:rPr>
          <w:b/>
          <w:bCs/>
          <w:lang w:val="kk-KZ"/>
        </w:rPr>
      </w:pPr>
      <w:r w:rsidRPr="00487AC8">
        <w:rPr>
          <w:b/>
          <w:bCs/>
          <w:lang w:val="kk-KZ"/>
        </w:rPr>
        <w:t xml:space="preserve">Әл-Фараби атындағы Қазақ Ұлттық Университеті </w:t>
      </w:r>
    </w:p>
    <w:p w:rsidR="009E09FB" w:rsidRPr="00487AC8" w:rsidRDefault="009D6199" w:rsidP="001F4A13">
      <w:pPr>
        <w:pStyle w:val="Default"/>
        <w:spacing w:line="360" w:lineRule="auto"/>
        <w:jc w:val="center"/>
        <w:rPr>
          <w:b/>
          <w:bCs/>
          <w:lang w:val="kk-KZ"/>
        </w:rPr>
      </w:pPr>
      <w:r w:rsidRPr="00487AC8">
        <w:rPr>
          <w:b/>
          <w:bCs/>
          <w:lang w:val="kk-KZ"/>
        </w:rPr>
        <w:t xml:space="preserve">Биология және биотехнология факультеті </w:t>
      </w:r>
    </w:p>
    <w:p w:rsidR="009E09FB" w:rsidRPr="00487AC8" w:rsidRDefault="009E09FB" w:rsidP="001F4A13">
      <w:pPr>
        <w:pStyle w:val="Default"/>
        <w:spacing w:line="360" w:lineRule="auto"/>
        <w:jc w:val="center"/>
        <w:rPr>
          <w:b/>
          <w:bCs/>
          <w:lang w:val="kk-KZ"/>
        </w:rPr>
      </w:pPr>
      <w:r w:rsidRPr="00487AC8">
        <w:rPr>
          <w:b/>
          <w:bCs/>
          <w:lang w:val="kk-KZ"/>
        </w:rPr>
        <w:t>Биоалуантүрлілік және биоресурстар кафедрасы</w:t>
      </w:r>
    </w:p>
    <w:p w:rsidR="009D6199" w:rsidRPr="00487AC8" w:rsidRDefault="009D6199" w:rsidP="001F4A13">
      <w:pPr>
        <w:pStyle w:val="Default"/>
        <w:spacing w:line="360" w:lineRule="auto"/>
        <w:jc w:val="center"/>
        <w:rPr>
          <w:b/>
          <w:bCs/>
          <w:lang w:val="kk-KZ"/>
        </w:rPr>
      </w:pPr>
    </w:p>
    <w:p w:rsidR="009D6199" w:rsidRPr="001F4A13" w:rsidRDefault="009D6199" w:rsidP="001F4A13">
      <w:pPr>
        <w:pStyle w:val="Default"/>
        <w:spacing w:line="360" w:lineRule="auto"/>
      </w:pPr>
    </w:p>
    <w:p w:rsidR="009D6199" w:rsidRPr="001F4A13" w:rsidRDefault="009D6199" w:rsidP="001F4A13">
      <w:pPr>
        <w:pStyle w:val="Default"/>
        <w:spacing w:line="360" w:lineRule="auto"/>
      </w:pPr>
    </w:p>
    <w:p w:rsidR="009D6199" w:rsidRPr="001F4A13" w:rsidRDefault="009D6199" w:rsidP="001F4A13">
      <w:pPr>
        <w:pStyle w:val="Default"/>
        <w:spacing w:line="360" w:lineRule="auto"/>
      </w:pPr>
    </w:p>
    <w:p w:rsidR="009D6199" w:rsidRPr="001F4A13" w:rsidRDefault="009D6199" w:rsidP="001F4A13">
      <w:pPr>
        <w:pStyle w:val="Default"/>
        <w:spacing w:line="360" w:lineRule="auto"/>
      </w:pPr>
    </w:p>
    <w:p w:rsidR="009D6199" w:rsidRPr="001F4A13" w:rsidRDefault="009D6199" w:rsidP="001F4A13">
      <w:pPr>
        <w:pStyle w:val="Default"/>
        <w:spacing w:line="360" w:lineRule="auto"/>
      </w:pPr>
    </w:p>
    <w:p w:rsidR="009D6199" w:rsidRPr="001F4A13" w:rsidRDefault="009D6199" w:rsidP="001F4A13">
      <w:pPr>
        <w:pStyle w:val="Default"/>
        <w:spacing w:line="360" w:lineRule="auto"/>
      </w:pPr>
    </w:p>
    <w:p w:rsidR="009D6199" w:rsidRPr="001F4A13" w:rsidRDefault="009D6199" w:rsidP="001F4A13">
      <w:pPr>
        <w:pStyle w:val="Default"/>
        <w:spacing w:line="360" w:lineRule="auto"/>
      </w:pPr>
    </w:p>
    <w:p w:rsidR="009D6199" w:rsidRPr="001F4A13" w:rsidRDefault="009D6199" w:rsidP="001F4A13">
      <w:pPr>
        <w:pStyle w:val="Default"/>
        <w:spacing w:line="360" w:lineRule="auto"/>
      </w:pPr>
    </w:p>
    <w:p w:rsidR="009D6199" w:rsidRPr="001F4A13" w:rsidRDefault="009D6199" w:rsidP="00C76FF3">
      <w:pPr>
        <w:pStyle w:val="Default"/>
        <w:spacing w:line="360" w:lineRule="auto"/>
        <w:ind w:left="62"/>
        <w:jc w:val="center"/>
        <w:rPr>
          <w:b/>
          <w:bCs/>
          <w:lang w:val="kk-KZ"/>
        </w:rPr>
      </w:pPr>
      <w:r w:rsidRPr="001F4A13">
        <w:rPr>
          <w:b/>
          <w:lang w:val="kk-KZ"/>
        </w:rPr>
        <w:t xml:space="preserve">ПӘН БОЙЫНША </w:t>
      </w:r>
      <w:r w:rsidRPr="001F4A13">
        <w:rPr>
          <w:b/>
          <w:bCs/>
          <w:lang w:val="kk-KZ"/>
        </w:rPr>
        <w:t>ҚОРЫТЫНДЫ ЕМТИХАН БАҒДАРЛАМАСЫ</w:t>
      </w:r>
    </w:p>
    <w:p w:rsidR="00887AD3" w:rsidRPr="00887AD3" w:rsidRDefault="009D6199" w:rsidP="00887A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F4A1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887AD3" w:rsidRPr="00887AD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Пәні: «91162 – </w:t>
      </w:r>
      <w:r w:rsidR="00887AD3" w:rsidRPr="00887AD3">
        <w:rPr>
          <w:rFonts w:ascii="Times New Roman" w:hAnsi="Times New Roman" w:cs="Times New Roman"/>
          <w:b/>
          <w:bCs/>
          <w:sz w:val="24"/>
          <w:szCs w:val="24"/>
        </w:rPr>
        <w:t>Ботаника</w:t>
      </w:r>
      <w:r w:rsidR="00887AD3" w:rsidRPr="00887AD3"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</w:p>
    <w:p w:rsidR="00430494" w:rsidRDefault="00887AD3" w:rsidP="00887A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87AD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Білім беру бағдарламасы: </w:t>
      </w:r>
      <w:r w:rsidR="00430494" w:rsidRPr="0043049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«6B05103 - Биотехнология» «6B05105 - Генетика» </w:t>
      </w:r>
    </w:p>
    <w:p w:rsidR="009D6199" w:rsidRPr="00887AD3" w:rsidRDefault="00887AD3" w:rsidP="001F4A1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87AD3">
        <w:rPr>
          <w:rFonts w:ascii="Times New Roman" w:hAnsi="Times New Roman" w:cs="Times New Roman"/>
          <w:b/>
          <w:bCs/>
          <w:sz w:val="24"/>
          <w:szCs w:val="24"/>
          <w:lang w:val="kk-KZ"/>
        </w:rPr>
        <w:t>«6В05108 – Биомедицина»</w:t>
      </w:r>
      <w:r w:rsidR="00430494" w:rsidRPr="004304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D6199" w:rsidRPr="001F4A13">
        <w:rPr>
          <w:rFonts w:ascii="Times New Roman" w:hAnsi="Times New Roman" w:cs="Times New Roman"/>
          <w:b/>
          <w:sz w:val="24"/>
          <w:szCs w:val="24"/>
          <w:lang w:val="kk-KZ"/>
        </w:rPr>
        <w:t>20</w:t>
      </w:r>
      <w:r w:rsidR="009D6199" w:rsidRPr="00887AD3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="00CD762F" w:rsidRPr="00887AD3">
        <w:rPr>
          <w:rFonts w:ascii="Times New Roman" w:hAnsi="Times New Roman" w:cs="Times New Roman"/>
          <w:b/>
          <w:sz w:val="24"/>
          <w:szCs w:val="24"/>
          <w:lang w:val="kk-KZ"/>
        </w:rPr>
        <w:t>-202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6 </w:t>
      </w:r>
      <w:r w:rsidR="009D6199" w:rsidRPr="001F4A1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 жылы  </w:t>
      </w:r>
      <w:r w:rsidR="00B35A97" w:rsidRPr="00487AC8">
        <w:rPr>
          <w:rFonts w:ascii="Times New Roman" w:hAnsi="Times New Roman" w:cs="Times New Roman"/>
          <w:b/>
          <w:sz w:val="24"/>
          <w:szCs w:val="24"/>
          <w:lang w:val="kk-KZ"/>
        </w:rPr>
        <w:t>көктемгі</w:t>
      </w:r>
      <w:r w:rsidR="00B35A97" w:rsidRPr="00887AD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D6199" w:rsidRPr="001F4A13">
        <w:rPr>
          <w:rFonts w:ascii="Times New Roman" w:hAnsi="Times New Roman" w:cs="Times New Roman"/>
          <w:b/>
          <w:sz w:val="24"/>
          <w:szCs w:val="24"/>
          <w:lang w:val="kk-KZ"/>
        </w:rPr>
        <w:t>еместр,</w:t>
      </w:r>
      <w:r w:rsidR="009E09FB" w:rsidRPr="001F4A1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1 курс, 2 семестр</w:t>
      </w:r>
    </w:p>
    <w:p w:rsidR="009D6199" w:rsidRPr="001F4A13" w:rsidRDefault="009D6199" w:rsidP="001F4A1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9D6199" w:rsidRPr="001F4A13" w:rsidRDefault="009D6199" w:rsidP="001F4A13">
      <w:pPr>
        <w:pStyle w:val="Default"/>
        <w:spacing w:line="360" w:lineRule="auto"/>
        <w:rPr>
          <w:b/>
          <w:bCs/>
          <w:lang w:val="kk-KZ"/>
        </w:rPr>
      </w:pPr>
    </w:p>
    <w:p w:rsidR="009D6199" w:rsidRPr="00887AD3" w:rsidRDefault="009D6199" w:rsidP="001F4A1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199" w:rsidRPr="001F4A13" w:rsidRDefault="009D6199" w:rsidP="001F4A13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ko-KR"/>
        </w:rPr>
      </w:pPr>
      <w:r w:rsidRPr="001F4A13">
        <w:rPr>
          <w:rFonts w:ascii="Times New Roman" w:hAnsi="Times New Roman" w:cs="Times New Roman"/>
          <w:sz w:val="24"/>
          <w:szCs w:val="24"/>
          <w:lang w:val="kk-KZ"/>
        </w:rPr>
        <w:t>кредит саны-</w:t>
      </w:r>
      <w:r w:rsidR="009E09FB" w:rsidRPr="001F4A1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F6B59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9E09FB" w:rsidRPr="001F4A13">
        <w:rPr>
          <w:rFonts w:ascii="Times New Roman" w:hAnsi="Times New Roman" w:cs="Times New Roman"/>
          <w:sz w:val="24"/>
          <w:szCs w:val="24"/>
          <w:lang w:val="kk-KZ"/>
        </w:rPr>
        <w:t xml:space="preserve"> (1+1+2) базалық</w:t>
      </w:r>
      <w:r w:rsidRPr="001F4A13">
        <w:rPr>
          <w:rFonts w:ascii="Times New Roman" w:hAnsi="Times New Roman" w:cs="Times New Roman"/>
          <w:b/>
          <w:color w:val="FF0000"/>
          <w:sz w:val="24"/>
          <w:szCs w:val="24"/>
          <w:lang w:val="kk-KZ" w:eastAsia="ko-KR"/>
        </w:rPr>
        <w:t xml:space="preserve"> </w:t>
      </w:r>
    </w:p>
    <w:p w:rsidR="009D6199" w:rsidRPr="001F4A13" w:rsidRDefault="009D6199" w:rsidP="001F4A13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F4A1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</w:t>
      </w:r>
    </w:p>
    <w:p w:rsidR="009D6199" w:rsidRPr="001F4A13" w:rsidRDefault="009D6199" w:rsidP="001F4A1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F4A13">
        <w:rPr>
          <w:rFonts w:ascii="Times New Roman" w:hAnsi="Times New Roman" w:cs="Times New Roman"/>
          <w:sz w:val="24"/>
          <w:szCs w:val="24"/>
          <w:lang w:val="kk-KZ"/>
        </w:rPr>
        <w:t>Оқу формасы –күндізгі</w:t>
      </w:r>
    </w:p>
    <w:p w:rsidR="009D6199" w:rsidRPr="001F4A13" w:rsidRDefault="009D6199" w:rsidP="001F4A13">
      <w:pPr>
        <w:pStyle w:val="Default"/>
        <w:spacing w:line="360" w:lineRule="auto"/>
        <w:jc w:val="center"/>
        <w:rPr>
          <w:b/>
          <w:bCs/>
          <w:lang w:val="kk-KZ"/>
        </w:rPr>
      </w:pPr>
    </w:p>
    <w:p w:rsidR="009D6199" w:rsidRPr="001F4A13" w:rsidRDefault="009D6199" w:rsidP="001F4A13">
      <w:pPr>
        <w:pStyle w:val="Default"/>
        <w:spacing w:line="360" w:lineRule="auto"/>
        <w:jc w:val="center"/>
        <w:rPr>
          <w:b/>
          <w:bCs/>
          <w:lang w:val="kk-KZ"/>
        </w:rPr>
      </w:pPr>
      <w:r w:rsidRPr="001F4A13">
        <w:rPr>
          <w:b/>
          <w:bCs/>
          <w:lang w:val="kk-KZ"/>
        </w:rPr>
        <w:t xml:space="preserve"> </w:t>
      </w:r>
    </w:p>
    <w:p w:rsidR="009D6199" w:rsidRPr="001F4A13" w:rsidRDefault="009D6199" w:rsidP="001F4A13">
      <w:pPr>
        <w:pStyle w:val="Default"/>
        <w:spacing w:line="360" w:lineRule="auto"/>
        <w:rPr>
          <w:lang w:val="kk-KZ"/>
        </w:rPr>
      </w:pPr>
    </w:p>
    <w:p w:rsidR="009D6199" w:rsidRPr="001F4A13" w:rsidRDefault="009D6199" w:rsidP="001F4A13">
      <w:pPr>
        <w:pStyle w:val="Default"/>
        <w:spacing w:line="360" w:lineRule="auto"/>
        <w:rPr>
          <w:lang w:val="kk-KZ"/>
        </w:rPr>
      </w:pPr>
    </w:p>
    <w:p w:rsidR="009D6199" w:rsidRPr="001F4A13" w:rsidRDefault="009D6199" w:rsidP="001F4A13">
      <w:pPr>
        <w:pStyle w:val="Default"/>
        <w:spacing w:line="360" w:lineRule="auto"/>
        <w:rPr>
          <w:lang w:val="kk-KZ"/>
        </w:rPr>
      </w:pPr>
    </w:p>
    <w:p w:rsidR="009D6199" w:rsidRPr="001F4A13" w:rsidRDefault="009D6199" w:rsidP="001F4A13">
      <w:pPr>
        <w:pStyle w:val="Default"/>
        <w:spacing w:line="360" w:lineRule="auto"/>
        <w:rPr>
          <w:lang w:val="kk-KZ"/>
        </w:rPr>
      </w:pPr>
    </w:p>
    <w:p w:rsidR="009D6199" w:rsidRPr="001F4A13" w:rsidRDefault="009D6199" w:rsidP="001F4A13">
      <w:pPr>
        <w:pStyle w:val="Default"/>
        <w:spacing w:line="360" w:lineRule="auto"/>
        <w:rPr>
          <w:lang w:val="kk-KZ"/>
        </w:rPr>
      </w:pPr>
    </w:p>
    <w:p w:rsidR="009D6199" w:rsidRPr="001F4A13" w:rsidRDefault="009D6199" w:rsidP="001F4A13">
      <w:pPr>
        <w:pStyle w:val="Default"/>
        <w:spacing w:line="360" w:lineRule="auto"/>
        <w:rPr>
          <w:lang w:val="kk-KZ"/>
        </w:rPr>
      </w:pPr>
    </w:p>
    <w:p w:rsidR="009D6199" w:rsidRPr="001F4A13" w:rsidRDefault="009D6199" w:rsidP="001F4A13">
      <w:pPr>
        <w:pStyle w:val="Default"/>
        <w:spacing w:line="360" w:lineRule="auto"/>
        <w:rPr>
          <w:lang w:val="kk-KZ"/>
        </w:rPr>
      </w:pPr>
    </w:p>
    <w:p w:rsidR="009D6199" w:rsidRPr="001F4A13" w:rsidRDefault="009D6199" w:rsidP="001F4A13">
      <w:pPr>
        <w:pStyle w:val="Default"/>
        <w:spacing w:line="360" w:lineRule="auto"/>
        <w:rPr>
          <w:lang w:val="kk-KZ"/>
        </w:rPr>
      </w:pPr>
    </w:p>
    <w:p w:rsidR="009D6199" w:rsidRPr="001F4A13" w:rsidRDefault="009D6199" w:rsidP="001F4A13">
      <w:pPr>
        <w:pStyle w:val="Default"/>
        <w:spacing w:line="360" w:lineRule="auto"/>
        <w:jc w:val="center"/>
        <w:rPr>
          <w:lang w:val="kk-KZ"/>
        </w:rPr>
      </w:pPr>
      <w:r w:rsidRPr="001F4A13">
        <w:rPr>
          <w:lang w:val="kk-KZ"/>
        </w:rPr>
        <w:t>Алматы 202</w:t>
      </w:r>
      <w:r w:rsidR="00887AD3">
        <w:rPr>
          <w:lang w:val="kk-KZ"/>
        </w:rPr>
        <w:t>6</w:t>
      </w:r>
      <w:r w:rsidRPr="001F4A13">
        <w:rPr>
          <w:lang w:val="kk-KZ"/>
        </w:rPr>
        <w:t xml:space="preserve"> ж.</w:t>
      </w:r>
    </w:p>
    <w:p w:rsidR="009D6199" w:rsidRPr="001F4A13" w:rsidRDefault="009D6199" w:rsidP="001F4A13">
      <w:pPr>
        <w:pStyle w:val="Default"/>
        <w:spacing w:line="360" w:lineRule="auto"/>
        <w:jc w:val="center"/>
        <w:rPr>
          <w:lang w:val="kk-KZ"/>
        </w:rPr>
      </w:pPr>
    </w:p>
    <w:p w:rsidR="004601BF" w:rsidRPr="001F4A13" w:rsidRDefault="00430494" w:rsidP="001F4A13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30494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«6B05103 - Биотехнология» «6B05105 - Генетика» «6В05108-Биомедицина»</w:t>
      </w:r>
      <w:r w:rsidR="004867B6" w:rsidRPr="00CF6B5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564432" w:rsidRPr="00CF6B59">
        <w:rPr>
          <w:rFonts w:ascii="Times New Roman" w:hAnsi="Times New Roman" w:cs="Times New Roman"/>
          <w:sz w:val="24"/>
          <w:szCs w:val="24"/>
          <w:lang w:val="kk-KZ"/>
        </w:rPr>
        <w:t>мам</w:t>
      </w:r>
      <w:r w:rsidR="004601BF" w:rsidRPr="001F4A13">
        <w:rPr>
          <w:rFonts w:ascii="Times New Roman" w:hAnsi="Times New Roman" w:cs="Times New Roman"/>
          <w:sz w:val="24"/>
          <w:szCs w:val="24"/>
          <w:lang w:val="kk-KZ"/>
        </w:rPr>
        <w:t>андығы білім беру бағдарламасы бойынша негізгі оқу жоспарына сәйкес. Қорытынды  емтихан бағдарламасын әзірлеген</w:t>
      </w:r>
      <w:r w:rsidR="004601BF" w:rsidRPr="001F4A1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601BF" w:rsidRPr="001F4A13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Биоалуантүрлілік және биоресурстар кафедрасының доцент, б.ғ.к.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Ибрагимов Т</w:t>
      </w:r>
      <w:r w:rsidR="004601BF" w:rsidRPr="001F4A13">
        <w:rPr>
          <w:rFonts w:ascii="Times New Roman" w:hAnsi="Times New Roman" w:cs="Times New Roman"/>
          <w:bCs/>
          <w:sz w:val="24"/>
          <w:szCs w:val="24"/>
          <w:lang w:val="kk-KZ"/>
        </w:rPr>
        <w:t>.С.</w:t>
      </w:r>
    </w:p>
    <w:p w:rsidR="004601BF" w:rsidRPr="001F4A13" w:rsidRDefault="004601BF" w:rsidP="001F4A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601BF" w:rsidRPr="001F4A13" w:rsidRDefault="004601BF" w:rsidP="001F4A1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601BF" w:rsidRPr="001F4A13" w:rsidRDefault="004601BF" w:rsidP="001F4A1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601BF" w:rsidRPr="001F4A13" w:rsidRDefault="004601BF" w:rsidP="001F4A13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F4A13">
        <w:rPr>
          <w:rFonts w:ascii="Times New Roman" w:hAnsi="Times New Roman" w:cs="Times New Roman"/>
          <w:bCs/>
          <w:sz w:val="24"/>
          <w:szCs w:val="24"/>
          <w:lang w:val="kk-KZ"/>
        </w:rPr>
        <w:t>Биоалуантүрлілік және биоресурстар</w:t>
      </w:r>
      <w:r w:rsidRPr="001F4A13">
        <w:rPr>
          <w:rFonts w:ascii="Times New Roman" w:hAnsi="Times New Roman" w:cs="Times New Roman"/>
          <w:sz w:val="24"/>
          <w:szCs w:val="24"/>
          <w:lang w:val="kk-KZ"/>
        </w:rPr>
        <w:t xml:space="preserve"> кафедрасының мәжілісінде қарастырылды және ұсынылды. </w:t>
      </w:r>
    </w:p>
    <w:p w:rsidR="004601BF" w:rsidRPr="001F4A13" w:rsidRDefault="00B720DD" w:rsidP="001F4A13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B720D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Мәжіліс хаттамасы № </w:t>
      </w:r>
      <w:r w:rsidR="00887AD3">
        <w:rPr>
          <w:rFonts w:ascii="Times New Roman" w:hAnsi="Times New Roman" w:cs="Times New Roman"/>
          <w:bCs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B720D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887AD3">
        <w:rPr>
          <w:rFonts w:ascii="Times New Roman" w:hAnsi="Times New Roman" w:cs="Times New Roman"/>
          <w:bCs/>
          <w:sz w:val="24"/>
          <w:szCs w:val="24"/>
          <w:lang w:val="kk-KZ"/>
        </w:rPr>
        <w:t>«28</w:t>
      </w:r>
      <w:r w:rsidR="004601BF" w:rsidRPr="001F4A13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» </w:t>
      </w:r>
      <w:r w:rsidR="00887AD3">
        <w:rPr>
          <w:rFonts w:ascii="Times New Roman" w:hAnsi="Times New Roman" w:cs="Times New Roman"/>
          <w:bCs/>
          <w:sz w:val="24"/>
          <w:szCs w:val="24"/>
          <w:lang w:val="kk-KZ"/>
        </w:rPr>
        <w:t>тамыз</w:t>
      </w:r>
      <w:r w:rsidR="004601BF" w:rsidRPr="001F4A13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202</w:t>
      </w:r>
      <w:r w:rsidR="00887AD3">
        <w:rPr>
          <w:rFonts w:ascii="Times New Roman" w:hAnsi="Times New Roman" w:cs="Times New Roman"/>
          <w:bCs/>
          <w:sz w:val="24"/>
          <w:szCs w:val="24"/>
          <w:lang w:val="kk-KZ"/>
        </w:rPr>
        <w:t>5</w:t>
      </w:r>
      <w:r w:rsidR="004601BF" w:rsidRPr="001F4A13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ж. </w:t>
      </w:r>
    </w:p>
    <w:p w:rsidR="004601BF" w:rsidRPr="001F4A13" w:rsidRDefault="004601BF" w:rsidP="001F4A1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601BF" w:rsidRPr="001F4A13" w:rsidRDefault="00CF6B59" w:rsidP="001F4A1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Кафедра меңгерушісі </w:t>
      </w:r>
      <w:r w:rsidR="004601BF" w:rsidRPr="001F4A13">
        <w:rPr>
          <w:rFonts w:ascii="Times New Roman" w:hAnsi="Times New Roman" w:cs="Times New Roman"/>
          <w:sz w:val="24"/>
          <w:szCs w:val="24"/>
          <w:lang w:val="kk-KZ"/>
        </w:rPr>
        <w:t>____________</w:t>
      </w:r>
      <w:r w:rsidR="00887AD3" w:rsidRPr="00887AD3">
        <w:rPr>
          <w:rFonts w:ascii="Times New Roman" w:eastAsia="Times New Roman" w:hAnsi="Times New Roman" w:cs="Times New Roman"/>
          <w:bCs/>
          <w:sz w:val="28"/>
          <w:szCs w:val="28"/>
          <w:lang w:val="kk-KZ" w:eastAsia="en-US"/>
        </w:rPr>
        <w:t xml:space="preserve"> </w:t>
      </w:r>
      <w:r w:rsidR="00887AD3" w:rsidRPr="00887AD3">
        <w:rPr>
          <w:rFonts w:ascii="Times New Roman" w:hAnsi="Times New Roman" w:cs="Times New Roman"/>
          <w:bCs/>
          <w:sz w:val="24"/>
          <w:szCs w:val="24"/>
          <w:lang w:val="kk-KZ"/>
        </w:rPr>
        <w:t>Ахтаева Н.З.</w:t>
      </w:r>
    </w:p>
    <w:p w:rsidR="004601BF" w:rsidRPr="001F4A13" w:rsidRDefault="004601BF" w:rsidP="001F4A1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402E3" w:rsidRPr="001F4A13" w:rsidRDefault="003402E3" w:rsidP="001F4A1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402E3" w:rsidRPr="001F4A13" w:rsidRDefault="003402E3" w:rsidP="001F4A1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402E3" w:rsidRPr="001F4A13" w:rsidRDefault="003402E3" w:rsidP="001F4A1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402E3" w:rsidRPr="001F4A13" w:rsidRDefault="003402E3" w:rsidP="001F4A1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402E3" w:rsidRPr="001F4A13" w:rsidRDefault="003402E3" w:rsidP="001F4A1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402E3" w:rsidRPr="001F4A13" w:rsidRDefault="003402E3" w:rsidP="001F4A1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601BF" w:rsidRPr="001F4A13" w:rsidRDefault="004601BF" w:rsidP="001F4A1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601BF" w:rsidRPr="001F4A13" w:rsidRDefault="004601BF" w:rsidP="001F4A1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601BF" w:rsidRPr="001F4A13" w:rsidRDefault="004601BF" w:rsidP="001F4A1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601BF" w:rsidRPr="001F4A13" w:rsidRDefault="004601BF" w:rsidP="001F4A1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601BF" w:rsidRPr="001F4A13" w:rsidRDefault="004601BF" w:rsidP="001F4A1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601BF" w:rsidRPr="001F4A13" w:rsidRDefault="004601BF" w:rsidP="001F4A1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601BF" w:rsidRPr="001F4A13" w:rsidRDefault="004601BF" w:rsidP="001F4A1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601BF" w:rsidRPr="001F4A13" w:rsidRDefault="004601BF" w:rsidP="001F4A1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601BF" w:rsidRPr="001F4A13" w:rsidRDefault="004601BF" w:rsidP="001F4A1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601BF" w:rsidRPr="001F4A13" w:rsidRDefault="004601BF" w:rsidP="001F4A1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601BF" w:rsidRPr="001F4A13" w:rsidRDefault="004601BF" w:rsidP="001F4A1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601BF" w:rsidRPr="001F4A13" w:rsidRDefault="004601BF" w:rsidP="001F4A1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601BF" w:rsidRPr="001F4A13" w:rsidRDefault="004601BF" w:rsidP="001F4A1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601BF" w:rsidRPr="001F4A13" w:rsidRDefault="004601BF" w:rsidP="001F4A1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601BF" w:rsidRPr="001F4A13" w:rsidRDefault="004601BF" w:rsidP="001F4A1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601BF" w:rsidRPr="001F4A13" w:rsidRDefault="004601BF" w:rsidP="001F4A1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601BF" w:rsidRPr="001F4A13" w:rsidRDefault="004601BF" w:rsidP="001F4A1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601BF" w:rsidRPr="001F4A13" w:rsidRDefault="004601BF" w:rsidP="001F4A1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F4A13">
        <w:rPr>
          <w:rFonts w:ascii="Times New Roman" w:hAnsi="Times New Roman" w:cs="Times New Roman"/>
          <w:b/>
          <w:sz w:val="24"/>
          <w:szCs w:val="24"/>
          <w:lang w:val="kk-KZ"/>
        </w:rPr>
        <w:t>КІРІСПЕ</w:t>
      </w:r>
    </w:p>
    <w:p w:rsidR="00145E0B" w:rsidRPr="00145E0B" w:rsidRDefault="00145E0B" w:rsidP="00145E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45E0B">
        <w:rPr>
          <w:rFonts w:ascii="Times New Roman" w:hAnsi="Times New Roman" w:cs="Times New Roman"/>
          <w:sz w:val="24"/>
          <w:szCs w:val="24"/>
          <w:lang w:val="kk-KZ"/>
        </w:rPr>
        <w:t>Ботаника пәнінен қорытынды емтихан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C655E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45E0B">
        <w:rPr>
          <w:rFonts w:ascii="Times New Roman" w:hAnsi="Times New Roman" w:cs="Times New Roman"/>
          <w:sz w:val="24"/>
          <w:szCs w:val="24"/>
          <w:lang w:val="kk-KZ"/>
        </w:rPr>
        <w:t>Бағдарламасы</w:t>
      </w:r>
    </w:p>
    <w:p w:rsidR="00145E0B" w:rsidRPr="00145E0B" w:rsidRDefault="00145E0B" w:rsidP="00145E0B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45E0B">
        <w:rPr>
          <w:rFonts w:ascii="Times New Roman" w:hAnsi="Times New Roman" w:cs="Times New Roman"/>
          <w:sz w:val="24"/>
          <w:szCs w:val="24"/>
          <w:lang w:val="kk-KZ"/>
        </w:rPr>
        <w:t>1 Кіріспе.  Ботаниканың даму тарихы, ғылым ретінде қалыптасуы. Өсімдіктердің тіршіліктегі маңызы. Ботаникалық зерттеудің ғылыми бағыттары, басқа ғылымдармен өзара байланысы. Өсімдік жасуша құрамының жануар жасушасынан өзгешелігін мен ұқсастығы.</w:t>
      </w:r>
    </w:p>
    <w:p w:rsidR="00145E0B" w:rsidRPr="00145E0B" w:rsidRDefault="00145E0B" w:rsidP="00145E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45E0B">
        <w:rPr>
          <w:rFonts w:ascii="Times New Roman" w:hAnsi="Times New Roman" w:cs="Times New Roman"/>
          <w:sz w:val="24"/>
          <w:szCs w:val="24"/>
          <w:lang w:val="kk-KZ"/>
        </w:rPr>
        <w:t>2.1 Өсімдік ұлпаларының түрлерін, құрылымдық және функционалдық ерекшеліктері. Өсімдіктің вегетативті мүшелерінің морфологиялық, анатомиялық сипаттамасы, функциясы.</w:t>
      </w:r>
    </w:p>
    <w:p w:rsidR="00145E0B" w:rsidRPr="00145E0B" w:rsidRDefault="00145E0B" w:rsidP="00145E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45E0B">
        <w:rPr>
          <w:rFonts w:ascii="Times New Roman" w:hAnsi="Times New Roman" w:cs="Times New Roman"/>
          <w:sz w:val="24"/>
          <w:szCs w:val="24"/>
          <w:lang w:val="kk-KZ"/>
        </w:rPr>
        <w:t xml:space="preserve">2.2 Жемістер. Ұрықтануы. Өсімдіктердің көбею түрлері. </w:t>
      </w:r>
    </w:p>
    <w:p w:rsidR="00145E0B" w:rsidRPr="00145E0B" w:rsidRDefault="00145E0B" w:rsidP="00145E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45E0B">
        <w:rPr>
          <w:rFonts w:ascii="Times New Roman" w:hAnsi="Times New Roman" w:cs="Times New Roman"/>
          <w:sz w:val="24"/>
          <w:szCs w:val="24"/>
          <w:lang w:val="kk-KZ"/>
        </w:rPr>
        <w:t xml:space="preserve">3.1 </w:t>
      </w:r>
      <w:r w:rsidRPr="00145E0B">
        <w:rPr>
          <w:rFonts w:ascii="Times New Roman" w:hAnsi="Times New Roman" w:cs="Times New Roman"/>
          <w:sz w:val="24"/>
          <w:szCs w:val="24"/>
          <w:lang w:val="kk-KZ"/>
        </w:rPr>
        <w:tab/>
        <w:t>Төменгі сатыдағы өсімдіктердің систематикалық ерекшелігі.</w:t>
      </w:r>
    </w:p>
    <w:p w:rsidR="00145E0B" w:rsidRPr="00145E0B" w:rsidRDefault="00145E0B" w:rsidP="00145E0B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45E0B">
        <w:rPr>
          <w:rFonts w:ascii="Times New Roman" w:hAnsi="Times New Roman" w:cs="Times New Roman"/>
          <w:sz w:val="24"/>
          <w:szCs w:val="24"/>
          <w:lang w:val="kk-KZ"/>
        </w:rPr>
        <w:t xml:space="preserve"> 3.2. Жоғары сатыдағы өсімдіктердің  төменгі сатыдағы өсімдіктерден ерекшелктері, класиффикациясы. Ботаникалық, гистологиялық негізгі әдістер мен тәсілдерді меңгеру,  теориялық білімдерді ғылыми, өндірістік және практикалық мәселелерді шешуде қолдана білу. </w:t>
      </w:r>
    </w:p>
    <w:p w:rsidR="00145E0B" w:rsidRDefault="00145E0B" w:rsidP="00C655EA">
      <w:pPr>
        <w:pStyle w:val="11"/>
        <w:jc w:val="center"/>
        <w:rPr>
          <w:b/>
          <w:lang w:val="kk-KZ"/>
        </w:rPr>
      </w:pPr>
      <w:r w:rsidRPr="00BA248D">
        <w:rPr>
          <w:b/>
          <w:lang w:val="kk-KZ"/>
        </w:rPr>
        <w:t>ҚОРЫТЫНДЫ БАҚЫЛАУДЫ КРИТЕРИАЛДЫ БАҒАЛАУ РУБРИКАТОРЫ</w:t>
      </w:r>
    </w:p>
    <w:p w:rsidR="00145E0B" w:rsidRDefault="00145E0B" w:rsidP="00145E0B">
      <w:pPr>
        <w:pStyle w:val="11"/>
        <w:jc w:val="both"/>
        <w:rPr>
          <w:b/>
          <w:lang w:val="kk-KZ"/>
        </w:rPr>
      </w:pPr>
    </w:p>
    <w:p w:rsidR="00145E0B" w:rsidRDefault="00145E0B" w:rsidP="00145E0B">
      <w:pPr>
        <w:pStyle w:val="11"/>
        <w:rPr>
          <w:i/>
          <w:lang w:val="kk-KZ"/>
        </w:rPr>
      </w:pPr>
      <w:r w:rsidRPr="00BA248D">
        <w:rPr>
          <w:b/>
          <w:lang w:val="kk-KZ"/>
        </w:rPr>
        <w:t xml:space="preserve">Пəн: </w:t>
      </w:r>
      <w:r>
        <w:rPr>
          <w:lang w:val="kk-KZ"/>
        </w:rPr>
        <w:t>Ботаника</w:t>
      </w:r>
      <w:r>
        <w:rPr>
          <w:b/>
          <w:bCs/>
          <w:lang w:val="kk-KZ"/>
        </w:rPr>
        <w:t>, Ф</w:t>
      </w:r>
      <w:r w:rsidRPr="00BA248D">
        <w:rPr>
          <w:b/>
          <w:lang w:val="kk-KZ"/>
        </w:rPr>
        <w:t>ормасы</w:t>
      </w:r>
      <w:r w:rsidR="00C655EA">
        <w:rPr>
          <w:b/>
          <w:lang w:val="kk-KZ"/>
        </w:rPr>
        <w:t xml:space="preserve">: </w:t>
      </w:r>
      <w:r>
        <w:rPr>
          <w:i/>
          <w:lang w:val="kk-KZ"/>
        </w:rPr>
        <w:t xml:space="preserve">Жазбаша, </w:t>
      </w:r>
      <w:r w:rsidRPr="00BA248D">
        <w:rPr>
          <w:b/>
          <w:lang w:val="kk-KZ"/>
        </w:rPr>
        <w:t>Платформасы:</w:t>
      </w:r>
      <w:r w:rsidRPr="00BA248D">
        <w:rPr>
          <w:lang w:val="kk-KZ"/>
        </w:rPr>
        <w:t xml:space="preserve"> </w:t>
      </w:r>
      <w:r w:rsidRPr="00BA248D">
        <w:rPr>
          <w:i/>
          <w:lang w:val="kk-KZ"/>
        </w:rPr>
        <w:t>Оффлайн</w:t>
      </w:r>
    </w:p>
    <w:p w:rsidR="00145E0B" w:rsidRDefault="00145E0B" w:rsidP="00145E0B">
      <w:pPr>
        <w:pStyle w:val="11"/>
        <w:rPr>
          <w:i/>
          <w:lang w:val="kk-KZ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1843"/>
        <w:gridCol w:w="2126"/>
        <w:gridCol w:w="1276"/>
        <w:gridCol w:w="1417"/>
      </w:tblGrid>
      <w:tr w:rsidR="00145E0B" w:rsidRPr="00023411" w:rsidTr="006A2086">
        <w:tc>
          <w:tcPr>
            <w:tcW w:w="1526" w:type="dxa"/>
            <w:vMerge w:val="restart"/>
            <w:shd w:val="clear" w:color="auto" w:fill="auto"/>
          </w:tcPr>
          <w:p w:rsidR="00145E0B" w:rsidRPr="00023411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145E0B" w:rsidRPr="00023411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145E0B" w:rsidRPr="00023411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2341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Критерий/ балл</w:t>
            </w:r>
          </w:p>
          <w:p w:rsidR="00145E0B" w:rsidRPr="00023411" w:rsidRDefault="00145E0B" w:rsidP="006A2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363" w:type="dxa"/>
            <w:gridSpan w:val="5"/>
            <w:shd w:val="clear" w:color="auto" w:fill="auto"/>
          </w:tcPr>
          <w:p w:rsidR="00145E0B" w:rsidRPr="00023411" w:rsidRDefault="00145E0B" w:rsidP="006A2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kk-KZ"/>
              </w:rPr>
            </w:pPr>
            <w:r w:rsidRPr="00023411">
              <w:rPr>
                <w:rFonts w:ascii="Times New Roman" w:eastAsia="Times New Roman" w:hAnsi="Times New Roman"/>
                <w:b/>
                <w:bCs/>
              </w:rPr>
              <w:t>Дескриптор</w:t>
            </w:r>
            <w:r w:rsidRPr="00023411">
              <w:rPr>
                <w:rFonts w:ascii="Times New Roman" w:eastAsia="Times New Roman" w:hAnsi="Times New Roman"/>
                <w:b/>
                <w:bCs/>
                <w:lang w:val="kk-KZ"/>
              </w:rPr>
              <w:t>лар</w:t>
            </w:r>
          </w:p>
        </w:tc>
      </w:tr>
      <w:tr w:rsidR="00145E0B" w:rsidRPr="00023411" w:rsidTr="006A2086">
        <w:trPr>
          <w:trHeight w:val="249"/>
        </w:trPr>
        <w:tc>
          <w:tcPr>
            <w:tcW w:w="1526" w:type="dxa"/>
            <w:vMerge/>
            <w:shd w:val="clear" w:color="auto" w:fill="auto"/>
          </w:tcPr>
          <w:p w:rsidR="00145E0B" w:rsidRPr="00023411" w:rsidRDefault="00145E0B" w:rsidP="006A2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shd w:val="clear" w:color="auto" w:fill="auto"/>
          </w:tcPr>
          <w:p w:rsidR="00145E0B" w:rsidRPr="00023411" w:rsidRDefault="00145E0B" w:rsidP="006A2086">
            <w:pPr>
              <w:rPr>
                <w:rFonts w:ascii="Times New Roman" w:hAnsi="Times New Roman"/>
                <w:sz w:val="24"/>
                <w:szCs w:val="24"/>
              </w:rPr>
            </w:pPr>
            <w:r w:rsidRPr="00C655EA">
              <w:rPr>
                <w:rFonts w:ascii="Times New Roman" w:hAnsi="Times New Roman"/>
                <w:sz w:val="24"/>
                <w:szCs w:val="24"/>
                <w:lang w:val="kk-KZ"/>
              </w:rPr>
              <w:t>Өте</w:t>
            </w:r>
            <w:r w:rsidRPr="00023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55EA"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1843" w:type="dxa"/>
            <w:shd w:val="clear" w:color="auto" w:fill="auto"/>
          </w:tcPr>
          <w:p w:rsidR="00145E0B" w:rsidRPr="00C655EA" w:rsidRDefault="00145E0B" w:rsidP="006A208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55EA"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126" w:type="dxa"/>
            <w:shd w:val="clear" w:color="auto" w:fill="auto"/>
          </w:tcPr>
          <w:p w:rsidR="00145E0B" w:rsidRPr="00C655EA" w:rsidRDefault="00145E0B" w:rsidP="006A208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55EA">
              <w:rPr>
                <w:rFonts w:ascii="Times New Roman" w:hAnsi="Times New Roman"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145E0B" w:rsidRPr="00C655EA" w:rsidRDefault="00145E0B" w:rsidP="006A208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55EA">
              <w:rPr>
                <w:rFonts w:ascii="Times New Roman" w:hAnsi="Times New Roman"/>
                <w:sz w:val="24"/>
                <w:szCs w:val="24"/>
                <w:lang w:val="kk-KZ"/>
              </w:rPr>
              <w:t>Қанағаттанарлықсыз</w:t>
            </w:r>
          </w:p>
        </w:tc>
      </w:tr>
      <w:tr w:rsidR="00145E0B" w:rsidRPr="00023411" w:rsidTr="006A2086">
        <w:tc>
          <w:tcPr>
            <w:tcW w:w="1526" w:type="dxa"/>
            <w:vMerge/>
            <w:shd w:val="clear" w:color="auto" w:fill="auto"/>
          </w:tcPr>
          <w:p w:rsidR="00145E0B" w:rsidRPr="00023411" w:rsidRDefault="00145E0B" w:rsidP="006A2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145E0B" w:rsidRPr="00023411" w:rsidRDefault="00145E0B" w:rsidP="006A2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02341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90–100% (27-30</w:t>
            </w:r>
            <w:r w:rsidRPr="0002341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/>
              </w:rPr>
              <w:t>)</w:t>
            </w:r>
            <w:r w:rsidRPr="0002341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балл)</w:t>
            </w:r>
          </w:p>
        </w:tc>
        <w:tc>
          <w:tcPr>
            <w:tcW w:w="1843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145E0B" w:rsidRPr="00023411" w:rsidRDefault="00145E0B" w:rsidP="006A2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02341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70–89% </w:t>
            </w:r>
          </w:p>
          <w:p w:rsidR="00145E0B" w:rsidRPr="00023411" w:rsidRDefault="00145E0B" w:rsidP="006A2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02341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(21-26</w:t>
            </w:r>
            <w:r w:rsidRPr="0002341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/>
              </w:rPr>
              <w:t>)</w:t>
            </w:r>
            <w:r w:rsidRPr="0002341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балл)</w:t>
            </w:r>
          </w:p>
        </w:tc>
        <w:tc>
          <w:tcPr>
            <w:tcW w:w="2126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</w:tcPr>
          <w:p w:rsidR="00145E0B" w:rsidRPr="00023411" w:rsidRDefault="00145E0B" w:rsidP="006A2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02341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50–69% </w:t>
            </w:r>
          </w:p>
          <w:p w:rsidR="00145E0B" w:rsidRPr="00023411" w:rsidRDefault="00145E0B" w:rsidP="006A2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02341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(15-20</w:t>
            </w:r>
            <w:r w:rsidRPr="0002341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/>
              </w:rPr>
              <w:t>)</w:t>
            </w:r>
            <w:r w:rsidRPr="0002341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балл)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145E0B" w:rsidRPr="00023411" w:rsidRDefault="00145E0B" w:rsidP="006A2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02341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25–49% </w:t>
            </w:r>
          </w:p>
          <w:p w:rsidR="00145E0B" w:rsidRPr="00023411" w:rsidRDefault="00145E0B" w:rsidP="006A2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02341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(8-14</w:t>
            </w:r>
            <w:r w:rsidRPr="0002341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/>
              </w:rPr>
              <w:t>)</w:t>
            </w:r>
            <w:r w:rsidRPr="0002341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балл)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145E0B" w:rsidRPr="00023411" w:rsidRDefault="00145E0B" w:rsidP="006A2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02341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0–24% </w:t>
            </w:r>
          </w:p>
          <w:p w:rsidR="00145E0B" w:rsidRPr="00023411" w:rsidRDefault="00145E0B" w:rsidP="006A2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02341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(0-7 балл)</w:t>
            </w:r>
          </w:p>
        </w:tc>
      </w:tr>
      <w:tr w:rsidR="00145E0B" w:rsidRPr="00430494" w:rsidTr="006A2086">
        <w:tc>
          <w:tcPr>
            <w:tcW w:w="1526" w:type="dxa"/>
            <w:shd w:val="clear" w:color="auto" w:fill="auto"/>
          </w:tcPr>
          <w:p w:rsidR="00145E0B" w:rsidRPr="00023411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02341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/>
              </w:rPr>
              <w:t xml:space="preserve">Курс теориясы мен </w:t>
            </w:r>
          </w:p>
          <w:p w:rsidR="00145E0B" w:rsidRPr="00023411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02341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/>
              </w:rPr>
              <w:t>тұжырымдамаларын білу және түсіну</w:t>
            </w:r>
          </w:p>
        </w:tc>
        <w:tc>
          <w:tcPr>
            <w:tcW w:w="1701" w:type="dxa"/>
            <w:shd w:val="clear" w:color="auto" w:fill="auto"/>
          </w:tcPr>
          <w:p w:rsidR="00145E0B" w:rsidRPr="00023411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023411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«Өте жақсы» деген баға сұрақтың жан-жақты түсіндірмесі, әрбір қорытынды мен мәлімдеме үшін егжей-тегжейлі дәлелі бар, логикалық түрде құрастырылған және әзірленген тақырыптардан мысалдармен расталған жауап үшін қойылады.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E0B" w:rsidRPr="00023411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3411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«Жақсы» деген баға сұрақтың толық, бірақ толық емес қамтылуын, негізгі ережелердің қысқартылған аргументтерін қамтитын және материалды беру логикасы мен реттілігін бұзуға мүмкіндік беретін жауапқа </w:t>
            </w:r>
            <w:r w:rsidRPr="00C655EA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қойылады. Жауапта стильдік қателер мен терминдерді дұрыс қолданбауы кедергі келтірмейді</w:t>
            </w:r>
            <w:r w:rsidRPr="00023411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C655EA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«Қанағаттанарлық» бағасы билетте ұсынылған сұрақтарды толық қамтымаған, негізгі ойларды үстірт дәлелдейтін, баяндаудағы композициялық теңгерімсіздіктерге, материалды баяндау логикасы мен реттілігін бұзуға жол берген жауапқа қойылады. Әзірленген жазбаларынан мысалдармен теориялық ойлары көрсетілмейді.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C655EA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Қойылған сұрақтарды дұрыс қамтымау, қате дәлелдеу, фактілік және сөздік қателер, дұрыс емес қорытындыны болжау.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C655EA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Негізгі ұғымдарды, теорияларды білмеу; Қорытынды бақылауды өткізу ережесін бұзу.</w:t>
            </w:r>
          </w:p>
        </w:tc>
      </w:tr>
      <w:tr w:rsidR="00145E0B" w:rsidRPr="00C655EA" w:rsidTr="006A2086">
        <w:tc>
          <w:tcPr>
            <w:tcW w:w="1526" w:type="dxa"/>
            <w:shd w:val="clear" w:color="auto" w:fill="auto"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655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/>
              </w:rPr>
              <w:t xml:space="preserve">Таңдалған әдістеме мен </w:t>
            </w:r>
            <w:r w:rsidRPr="00C655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/>
              </w:rPr>
              <w:lastRenderedPageBreak/>
              <w:t>технологияны нақты практикалық тапсырмаларға қолдану</w:t>
            </w:r>
          </w:p>
        </w:tc>
        <w:tc>
          <w:tcPr>
            <w:tcW w:w="1701" w:type="dxa"/>
            <w:shd w:val="clear" w:color="auto" w:fill="auto"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655EA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lastRenderedPageBreak/>
              <w:t xml:space="preserve">Оқу тапсырмасын </w:t>
            </w:r>
            <w:r w:rsidRPr="00C655EA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lastRenderedPageBreak/>
              <w:t>толық орындау, қойылған сұраққа егжей-тегжейлі, дәлелді жауап беру, содан кейін курстың практикалық мәселелерін шешу;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C655EA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lastRenderedPageBreak/>
              <w:t xml:space="preserve">Оқу тапсырмасын ішінара орындау, </w:t>
            </w:r>
            <w:r w:rsidRPr="00C655EA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lastRenderedPageBreak/>
              <w:t xml:space="preserve">толық емес, курстың практикалық мәселелерін толық шешпей қойылған сұраққа дәлелді жауап беру;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C655EA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lastRenderedPageBreak/>
              <w:t xml:space="preserve">Материал фрагменттелген, </w:t>
            </w:r>
            <w:r w:rsidRPr="00C655EA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lastRenderedPageBreak/>
              <w:t>логикалық дәйектілікті бұза отырып, нақты және семантикалық дәлсіздіктерге жол беріледі, курстың теориялық білімі үстірт қолданылады.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C655EA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lastRenderedPageBreak/>
              <w:t xml:space="preserve">Тапсырманы шешудің </w:t>
            </w:r>
            <w:r w:rsidRPr="00C655EA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lastRenderedPageBreak/>
              <w:t xml:space="preserve">ұтымсыз әдісі немесе жеткілікті ойластырылмаған жауап жоспары; тапсырмаларды шеше алмау, тапсырмаларды жалпы түрде орындау;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C655EA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lastRenderedPageBreak/>
              <w:t xml:space="preserve">Тапсырмаларды шешу </w:t>
            </w:r>
            <w:r w:rsidRPr="00C655EA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lastRenderedPageBreak/>
              <w:t>үшін білімді, алгоритмдерді қолдана алмау; қорытынды және нәтиже жасай алмау. Қорытынды бақылау жүргізу қағидаларын бұзу.</w:t>
            </w:r>
          </w:p>
        </w:tc>
      </w:tr>
      <w:tr w:rsidR="00145E0B" w:rsidRPr="00023411" w:rsidTr="006A2086">
        <w:tc>
          <w:tcPr>
            <w:tcW w:w="1526" w:type="dxa"/>
            <w:shd w:val="clear" w:color="auto" w:fill="auto"/>
          </w:tcPr>
          <w:p w:rsidR="00145E0B" w:rsidRPr="00023411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02341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/>
              </w:rPr>
              <w:lastRenderedPageBreak/>
              <w:t>Таңдалған әдістеменің ұсынылған практикалық тапсырмаға қолданылуын бағалау және талдау, алынған нәтиженің негіздемесі</w:t>
            </w:r>
          </w:p>
        </w:tc>
        <w:tc>
          <w:tcPr>
            <w:tcW w:w="1701" w:type="dxa"/>
            <w:shd w:val="clear" w:color="auto" w:fill="auto"/>
          </w:tcPr>
          <w:p w:rsidR="00145E0B" w:rsidRPr="00023411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023411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Ғылыми ұстанымды және қолданылған әдістеме мен технологияны дәйекті, қисынды және дұрыс негіздеу, сауаттылық, ғылыми тіл нормаларын сақтау,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E0B" w:rsidRPr="00023411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023411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Тұжырымдамалық материалды пайдалануда 3-4 дәлсіздікке, жалпылау мен тұжырымдардағы кішігірім қателіктерге жол беріледі, бұл тапсырманың жақсы жалпы деңгейіне әсер етпейді.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E0B" w:rsidRPr="00023411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023411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Негізделген ғылыми ережелердің қолданылуы туралы тұжырымдар нақты емес және нәтижесіз, стилистикалық және грамматикалық қателіктер бар, сонымен қатар практикалық шешімнің нәтижелерін өңдеуде дәлдік жоқ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E0B" w:rsidRPr="00023411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023411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Тапсырма өрескел қателіктермен орындалды, сұрақтарға жауаптар толық емес, тұжырымдамалық материалдар мен дәлелдер нашар пайдаланылды.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E0B" w:rsidRPr="00023411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3411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Тапсырма орындалмады, қойылған сұрақтарға жауаптар жоқ, талдау материалдары мен құралдары пайдаланылмады. </w:t>
            </w:r>
            <w:proofErr w:type="spellStart"/>
            <w:r w:rsidRPr="00023411">
              <w:rPr>
                <w:rFonts w:ascii="Times New Roman" w:eastAsia="Times New Roman" w:hAnsi="Times New Roman"/>
                <w:sz w:val="20"/>
                <w:szCs w:val="20"/>
              </w:rPr>
              <w:t>Қорытынды</w:t>
            </w:r>
            <w:proofErr w:type="spellEnd"/>
            <w:r w:rsidRPr="0002341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23411">
              <w:rPr>
                <w:rFonts w:ascii="Times New Roman" w:eastAsia="Times New Roman" w:hAnsi="Times New Roman"/>
                <w:sz w:val="20"/>
                <w:szCs w:val="20"/>
              </w:rPr>
              <w:t>бақылау</w:t>
            </w:r>
            <w:proofErr w:type="spellEnd"/>
            <w:r w:rsidRPr="0002341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23411">
              <w:rPr>
                <w:rFonts w:ascii="Times New Roman" w:eastAsia="Times New Roman" w:hAnsi="Times New Roman"/>
                <w:sz w:val="20"/>
                <w:szCs w:val="20"/>
              </w:rPr>
              <w:t>жүргізу</w:t>
            </w:r>
            <w:proofErr w:type="spellEnd"/>
            <w:r w:rsidRPr="0002341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23411">
              <w:rPr>
                <w:rFonts w:ascii="Times New Roman" w:eastAsia="Times New Roman" w:hAnsi="Times New Roman"/>
                <w:sz w:val="20"/>
                <w:szCs w:val="20"/>
              </w:rPr>
              <w:t>қағидаларын</w:t>
            </w:r>
            <w:proofErr w:type="spellEnd"/>
            <w:r w:rsidRPr="0002341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23411">
              <w:rPr>
                <w:rFonts w:ascii="Times New Roman" w:eastAsia="Times New Roman" w:hAnsi="Times New Roman"/>
                <w:sz w:val="20"/>
                <w:szCs w:val="20"/>
              </w:rPr>
              <w:t>бұзу</w:t>
            </w:r>
            <w:proofErr w:type="spellEnd"/>
            <w:r w:rsidRPr="0002341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</w:tr>
    </w:tbl>
    <w:p w:rsidR="00145E0B" w:rsidRDefault="00145E0B" w:rsidP="00145E0B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</w:rPr>
      </w:pPr>
    </w:p>
    <w:p w:rsidR="00145E0B" w:rsidRDefault="00145E0B" w:rsidP="00145E0B">
      <w:pPr>
        <w:spacing w:after="0" w:line="240" w:lineRule="auto"/>
        <w:jc w:val="both"/>
        <w:textAlignment w:val="baseline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Жазбаша </w:t>
      </w:r>
      <w:r w:rsidRPr="000D7BC4">
        <w:rPr>
          <w:rFonts w:ascii="Times New Roman" w:hAnsi="Times New Roman"/>
          <w:b/>
          <w:lang w:val="kk-KZ"/>
        </w:rPr>
        <w:t xml:space="preserve"> емтихандардың қорытынды баллын есептеу шығару мысалы</w:t>
      </w:r>
    </w:p>
    <w:p w:rsidR="00145E0B" w:rsidRPr="00895537" w:rsidRDefault="00145E0B" w:rsidP="00145E0B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val="kk-KZ"/>
        </w:rPr>
      </w:pP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"/>
        <w:gridCol w:w="1703"/>
        <w:gridCol w:w="1159"/>
        <w:gridCol w:w="953"/>
        <w:gridCol w:w="1913"/>
        <w:gridCol w:w="1030"/>
        <w:gridCol w:w="1780"/>
        <w:gridCol w:w="6"/>
      </w:tblGrid>
      <w:tr w:rsidR="00145E0B" w:rsidRPr="00023411" w:rsidTr="006A2086">
        <w:trPr>
          <w:trHeight w:val="415"/>
          <w:jc w:val="center"/>
        </w:trPr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45E0B" w:rsidRPr="00023411" w:rsidRDefault="00145E0B" w:rsidP="006A208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41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1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45E0B" w:rsidRPr="00023411" w:rsidRDefault="00145E0B" w:rsidP="006A208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745505" wp14:editId="1EEE58CA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109220</wp:posOffset>
                      </wp:positionV>
                      <wp:extent cx="823595" cy="476250"/>
                      <wp:effectExtent l="0" t="0" r="33655" b="19050"/>
                      <wp:wrapNone/>
                      <wp:docPr id="123395707" name="Прямая соединительная линия 1233957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823595" cy="4762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1168DB4F" id="Прямая соединительная линия 12339570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pt,8.6pt" to="69.85pt,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02341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                 Балл</w:t>
            </w:r>
            <w:r w:rsidRPr="0002341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145E0B" w:rsidRPr="00023411" w:rsidRDefault="00145E0B" w:rsidP="006A208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41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145E0B" w:rsidRPr="00023411" w:rsidRDefault="00145E0B" w:rsidP="006A208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41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145E0B" w:rsidRPr="00023411" w:rsidRDefault="00145E0B" w:rsidP="006A208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41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Критерий</w:t>
            </w:r>
            <w:r w:rsidRPr="000234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  <w:t>лер</w:t>
            </w:r>
            <w:r w:rsidRPr="0002341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45E0B" w:rsidRPr="00023411" w:rsidRDefault="00145E0B" w:rsidP="006A208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41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02341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02341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» </w:t>
            </w:r>
            <w:r w:rsidRPr="0002341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45E0B" w:rsidRPr="00023411" w:rsidRDefault="00145E0B" w:rsidP="006A208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41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02341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02341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» </w:t>
            </w:r>
            <w:r w:rsidRPr="0002341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 </w:t>
            </w:r>
          </w:p>
          <w:p w:rsidR="00145E0B" w:rsidRPr="00023411" w:rsidRDefault="00145E0B" w:rsidP="006A208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45E0B" w:rsidRPr="00023411" w:rsidRDefault="00145E0B" w:rsidP="006A208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41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02341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02341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»</w:t>
            </w:r>
            <w:r w:rsidRPr="0002341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167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45E0B" w:rsidRPr="00023411" w:rsidRDefault="00145E0B" w:rsidP="006A208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41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02341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Қанағаттанарлықсыз</w:t>
            </w:r>
            <w:proofErr w:type="spellEnd"/>
            <w:r w:rsidRPr="0002341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»</w:t>
            </w:r>
            <w:r w:rsidRPr="0002341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 </w:t>
            </w:r>
          </w:p>
        </w:tc>
      </w:tr>
      <w:tr w:rsidR="00145E0B" w:rsidRPr="00023411" w:rsidTr="006A2086">
        <w:trPr>
          <w:gridAfter w:val="1"/>
          <w:wAfter w:w="4" w:type="pct"/>
          <w:trHeight w:val="405"/>
          <w:jc w:val="center"/>
        </w:trPr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45E0B" w:rsidRPr="00023411" w:rsidRDefault="00145E0B" w:rsidP="006A20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45E0B" w:rsidRPr="00023411" w:rsidRDefault="00145E0B" w:rsidP="006A20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45E0B" w:rsidRPr="00023411" w:rsidRDefault="00145E0B" w:rsidP="006A208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41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90-100%</w:t>
            </w:r>
          </w:p>
        </w:tc>
        <w:tc>
          <w:tcPr>
            <w:tcW w:w="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45E0B" w:rsidRPr="00023411" w:rsidRDefault="00145E0B" w:rsidP="006A208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41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70-89%</w:t>
            </w:r>
          </w:p>
        </w:tc>
        <w:tc>
          <w:tcPr>
            <w:tcW w:w="10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45E0B" w:rsidRPr="00023411" w:rsidRDefault="00145E0B" w:rsidP="006A208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41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50-69%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45E0B" w:rsidRPr="00023411" w:rsidRDefault="00145E0B" w:rsidP="006A208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41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25-49%</w:t>
            </w:r>
          </w:p>
        </w:tc>
        <w:tc>
          <w:tcPr>
            <w:tcW w:w="10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45E0B" w:rsidRPr="00023411" w:rsidRDefault="00145E0B" w:rsidP="006A208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41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0-24%</w:t>
            </w:r>
          </w:p>
        </w:tc>
      </w:tr>
      <w:tr w:rsidR="00145E0B" w:rsidRPr="00023411" w:rsidTr="006A2086">
        <w:trPr>
          <w:trHeight w:val="285"/>
          <w:jc w:val="center"/>
        </w:trPr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45E0B" w:rsidRPr="00023411" w:rsidRDefault="00145E0B" w:rsidP="00145E0B">
            <w:pPr>
              <w:numPr>
                <w:ilvl w:val="0"/>
                <w:numId w:val="4"/>
              </w:numPr>
              <w:spacing w:after="0" w:line="240" w:lineRule="auto"/>
              <w:ind w:left="-436" w:firstLine="70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41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45E0B" w:rsidRPr="00023411" w:rsidRDefault="00145E0B" w:rsidP="006A208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411">
              <w:rPr>
                <w:rFonts w:ascii="Times New Roman" w:eastAsia="Times New Roman" w:hAnsi="Times New Roman"/>
                <w:sz w:val="24"/>
                <w:szCs w:val="24"/>
              </w:rPr>
              <w:t xml:space="preserve">1 Критерий 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45E0B" w:rsidRPr="00023411" w:rsidRDefault="00145E0B" w:rsidP="006A208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411">
              <w:rPr>
                <w:rFonts w:ascii="Times New Roman" w:eastAsia="Times New Roman" w:hAnsi="Times New Roman"/>
                <w:sz w:val="24"/>
                <w:szCs w:val="24"/>
              </w:rPr>
              <w:t>100 </w:t>
            </w:r>
          </w:p>
        </w:tc>
        <w:tc>
          <w:tcPr>
            <w:tcW w:w="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45E0B" w:rsidRPr="00023411" w:rsidRDefault="00145E0B" w:rsidP="006A208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41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45E0B" w:rsidRPr="00023411" w:rsidRDefault="00145E0B" w:rsidP="006A208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41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45E0B" w:rsidRPr="00023411" w:rsidRDefault="00145E0B" w:rsidP="006A208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41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45E0B" w:rsidRPr="00023411" w:rsidRDefault="00145E0B" w:rsidP="006A208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41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145E0B" w:rsidRPr="00023411" w:rsidTr="006A2086">
        <w:trPr>
          <w:trHeight w:val="285"/>
          <w:jc w:val="center"/>
        </w:trPr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45E0B" w:rsidRPr="00023411" w:rsidRDefault="00145E0B" w:rsidP="00145E0B">
            <w:pPr>
              <w:numPr>
                <w:ilvl w:val="0"/>
                <w:numId w:val="5"/>
              </w:numPr>
              <w:spacing w:after="0" w:line="240" w:lineRule="auto"/>
              <w:ind w:left="-436" w:firstLine="70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41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45E0B" w:rsidRPr="00023411" w:rsidRDefault="00145E0B" w:rsidP="006A208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41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2 </w:t>
            </w:r>
            <w:r w:rsidRPr="00023411">
              <w:rPr>
                <w:rFonts w:ascii="Times New Roman" w:eastAsia="Times New Roman" w:hAnsi="Times New Roman"/>
                <w:sz w:val="24"/>
                <w:szCs w:val="24"/>
              </w:rPr>
              <w:t xml:space="preserve">Критерий 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45E0B" w:rsidRPr="00023411" w:rsidRDefault="00145E0B" w:rsidP="006A208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41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45E0B" w:rsidRPr="00023411" w:rsidRDefault="00145E0B" w:rsidP="006A208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411">
              <w:rPr>
                <w:rFonts w:ascii="Times New Roman" w:eastAsia="Times New Roman" w:hAnsi="Times New Roman"/>
                <w:sz w:val="24"/>
                <w:szCs w:val="24"/>
              </w:rPr>
              <w:t>75 </w:t>
            </w:r>
          </w:p>
        </w:tc>
        <w:tc>
          <w:tcPr>
            <w:tcW w:w="10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45E0B" w:rsidRPr="00023411" w:rsidRDefault="00145E0B" w:rsidP="006A208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41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45E0B" w:rsidRPr="00023411" w:rsidRDefault="00145E0B" w:rsidP="006A208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41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45E0B" w:rsidRPr="00023411" w:rsidRDefault="00145E0B" w:rsidP="006A208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41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145E0B" w:rsidRPr="00023411" w:rsidTr="006A2086">
        <w:trPr>
          <w:trHeight w:val="285"/>
          <w:jc w:val="center"/>
        </w:trPr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45E0B" w:rsidRPr="00023411" w:rsidRDefault="00145E0B" w:rsidP="00145E0B">
            <w:pPr>
              <w:numPr>
                <w:ilvl w:val="0"/>
                <w:numId w:val="6"/>
              </w:numPr>
              <w:spacing w:after="0" w:line="240" w:lineRule="auto"/>
              <w:ind w:left="-436" w:firstLine="70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41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45E0B" w:rsidRPr="00023411" w:rsidRDefault="00145E0B" w:rsidP="006A208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41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3 </w:t>
            </w:r>
            <w:r w:rsidRPr="00023411">
              <w:rPr>
                <w:rFonts w:ascii="Times New Roman" w:eastAsia="Times New Roman" w:hAnsi="Times New Roman"/>
                <w:sz w:val="24"/>
                <w:szCs w:val="24"/>
              </w:rPr>
              <w:t xml:space="preserve">Критерий 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45E0B" w:rsidRPr="00023411" w:rsidRDefault="00145E0B" w:rsidP="006A208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41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45E0B" w:rsidRPr="00023411" w:rsidRDefault="00145E0B" w:rsidP="006A208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41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45E0B" w:rsidRPr="00023411" w:rsidRDefault="00145E0B" w:rsidP="006A208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411">
              <w:rPr>
                <w:rFonts w:ascii="Times New Roman" w:eastAsia="Times New Roman" w:hAnsi="Times New Roman"/>
                <w:sz w:val="24"/>
                <w:szCs w:val="24"/>
              </w:rPr>
              <w:t>60 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45E0B" w:rsidRPr="00023411" w:rsidRDefault="00145E0B" w:rsidP="006A208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41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45E0B" w:rsidRPr="00023411" w:rsidRDefault="00145E0B" w:rsidP="006A208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41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145E0B" w:rsidRPr="00023411" w:rsidTr="006A2086">
        <w:trPr>
          <w:trHeight w:val="285"/>
          <w:jc w:val="center"/>
        </w:trPr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45E0B" w:rsidRPr="00023411" w:rsidRDefault="00145E0B" w:rsidP="006A2086">
            <w:pPr>
              <w:spacing w:after="0" w:line="240" w:lineRule="auto"/>
              <w:ind w:left="-436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41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45E0B" w:rsidRPr="00023411" w:rsidRDefault="00145E0B" w:rsidP="006A208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4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  <w:t xml:space="preserve">Қорытынды </w:t>
            </w:r>
            <w:r w:rsidRPr="0002341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</w:t>
            </w:r>
            <w:r w:rsidRPr="0002341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45E0B" w:rsidRPr="00023411" w:rsidRDefault="00145E0B" w:rsidP="006A208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  <w:t>100</w:t>
            </w:r>
          </w:p>
        </w:tc>
        <w:tc>
          <w:tcPr>
            <w:tcW w:w="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45E0B" w:rsidRPr="00023411" w:rsidRDefault="00145E0B" w:rsidP="006A208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  <w:t>85</w:t>
            </w:r>
          </w:p>
        </w:tc>
        <w:tc>
          <w:tcPr>
            <w:tcW w:w="10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45E0B" w:rsidRPr="00023411" w:rsidRDefault="00145E0B" w:rsidP="006A208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2341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45E0B" w:rsidRPr="00023411" w:rsidRDefault="00145E0B" w:rsidP="006A208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2341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10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45E0B" w:rsidRPr="00023411" w:rsidRDefault="00145E0B" w:rsidP="006A208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100</w:t>
            </w:r>
            <w:r w:rsidRPr="00023411">
              <w:rPr>
                <w:rFonts w:ascii="Times New Roman" w:eastAsia="Times New Roman" w:hAnsi="Times New Roman"/>
                <w:sz w:val="20"/>
                <w:szCs w:val="20"/>
              </w:rPr>
              <w:t xml:space="preserve">+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 + 6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5+40</w:t>
            </w:r>
            <w:r w:rsidRPr="00023411">
              <w:rPr>
                <w:rFonts w:ascii="Times New Roman" w:eastAsia="Times New Roman" w:hAnsi="Times New Roman"/>
                <w:sz w:val="20"/>
                <w:szCs w:val="20"/>
              </w:rPr>
              <w:t xml:space="preserve"> =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/>
              </w:rPr>
              <w:t>290</w:t>
            </w:r>
            <w:r w:rsidRPr="00023411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  <w:p w:rsidR="00145E0B" w:rsidRPr="00023411" w:rsidRDefault="00145E0B" w:rsidP="006A208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3411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/>
              </w:rPr>
              <w:t>290/4</w:t>
            </w:r>
            <w:proofErr w:type="spellStart"/>
            <w:r w:rsidRPr="0002341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критери</w:t>
            </w:r>
            <w:proofErr w:type="spellEnd"/>
            <w:r w:rsidRPr="0002341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/>
              </w:rPr>
              <w:t>йлер</w:t>
            </w:r>
            <w:r w:rsidRPr="0002341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= 7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/>
              </w:rPr>
              <w:t>2</w:t>
            </w:r>
            <w:r w:rsidRPr="0002341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,5</w:t>
            </w:r>
            <w:r w:rsidRPr="00023411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  <w:p w:rsidR="00145E0B" w:rsidRPr="00023411" w:rsidRDefault="00145E0B" w:rsidP="006A208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411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02341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/>
              </w:rPr>
              <w:t xml:space="preserve">Қорытынды балл в </w:t>
            </w:r>
            <w:r w:rsidRPr="0002341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</w:t>
            </w:r>
            <w:r w:rsidRPr="0002341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=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/>
              </w:rPr>
              <w:t>72,5</w:t>
            </w:r>
          </w:p>
        </w:tc>
      </w:tr>
    </w:tbl>
    <w:p w:rsidR="00145E0B" w:rsidRDefault="00145E0B" w:rsidP="00145E0B">
      <w:pPr>
        <w:pStyle w:val="11"/>
        <w:rPr>
          <w:b/>
          <w:bCs/>
        </w:rPr>
      </w:pPr>
    </w:p>
    <w:p w:rsidR="00145E0B" w:rsidRPr="00C655EA" w:rsidRDefault="00145E0B" w:rsidP="00145E0B">
      <w:pPr>
        <w:pStyle w:val="11"/>
        <w:rPr>
          <w:b/>
          <w:lang w:val="kk-KZ"/>
        </w:rPr>
      </w:pPr>
      <w:r w:rsidRPr="00C655EA">
        <w:rPr>
          <w:b/>
          <w:bCs/>
          <w:lang w:val="kk-KZ"/>
        </w:rPr>
        <w:t>Қорытынды бағаны есептеу формуласы:</w:t>
      </w:r>
      <w:r w:rsidRPr="00C655EA">
        <w:rPr>
          <w:b/>
          <w:lang w:val="kk-KZ"/>
        </w:rPr>
        <w:t> </w:t>
      </w:r>
    </w:p>
    <w:p w:rsidR="00145E0B" w:rsidRPr="00C655EA" w:rsidRDefault="00145E0B" w:rsidP="00145E0B">
      <w:pPr>
        <w:pStyle w:val="11"/>
        <w:rPr>
          <w:lang w:val="kk-KZ"/>
        </w:rPr>
      </w:pPr>
      <w:r w:rsidRPr="00C655EA">
        <w:rPr>
          <w:lang w:val="kk-KZ"/>
        </w:rPr>
        <w:t xml:space="preserve">Қорытынды баға </w:t>
      </w:r>
      <w:r w:rsidRPr="00C655EA">
        <w:rPr>
          <w:bCs/>
          <w:lang w:val="kk-KZ"/>
        </w:rPr>
        <w:t>(ҚБ</w:t>
      </w:r>
      <w:r w:rsidRPr="00C655EA">
        <w:rPr>
          <w:lang w:val="kk-KZ"/>
        </w:rPr>
        <w:t xml:space="preserve">) </w:t>
      </w:r>
      <w:r w:rsidRPr="00C655EA">
        <w:rPr>
          <w:bCs/>
          <w:lang w:val="kk-KZ"/>
        </w:rPr>
        <w:t>= (%1+%2+%3+%4+%5+%6 т.б.) / К</w:t>
      </w:r>
      <w:r w:rsidRPr="00C655EA">
        <w:rPr>
          <w:lang w:val="kk-KZ"/>
        </w:rPr>
        <w:t xml:space="preserve">, мұнда </w:t>
      </w:r>
      <w:r w:rsidRPr="00C655EA">
        <w:rPr>
          <w:bCs/>
          <w:lang w:val="kk-KZ"/>
        </w:rPr>
        <w:t>%</w:t>
      </w:r>
      <w:r w:rsidRPr="00C655EA">
        <w:rPr>
          <w:lang w:val="kk-KZ"/>
        </w:rPr>
        <w:t xml:space="preserve"> – критерий бойынша тапсырманы орындау деңгейі, </w:t>
      </w:r>
      <w:r w:rsidRPr="00C655EA">
        <w:rPr>
          <w:bCs/>
          <w:lang w:val="kk-KZ"/>
        </w:rPr>
        <w:t>К</w:t>
      </w:r>
      <w:r w:rsidRPr="00C655EA">
        <w:rPr>
          <w:lang w:val="kk-KZ"/>
        </w:rPr>
        <w:t xml:space="preserve"> – критерийлердің жалпы саны.</w:t>
      </w:r>
    </w:p>
    <w:p w:rsidR="00145E0B" w:rsidRPr="00C655EA" w:rsidRDefault="00145E0B" w:rsidP="00145E0B">
      <w:pPr>
        <w:pStyle w:val="11"/>
        <w:rPr>
          <w:lang w:val="kk-KZ"/>
        </w:rPr>
      </w:pPr>
    </w:p>
    <w:p w:rsidR="00145E0B" w:rsidRPr="00C655EA" w:rsidRDefault="00145E0B" w:rsidP="00145E0B">
      <w:pPr>
        <w:pStyle w:val="11"/>
        <w:rPr>
          <w:b/>
          <w:lang w:val="kk-KZ"/>
        </w:rPr>
      </w:pPr>
      <w:r w:rsidRPr="00C655EA">
        <w:rPr>
          <w:b/>
          <w:lang w:val="kk-KZ"/>
        </w:rPr>
        <w:t>Емтихан регламенті</w:t>
      </w:r>
    </w:p>
    <w:p w:rsidR="00145E0B" w:rsidRPr="00A76B9D" w:rsidRDefault="00145E0B" w:rsidP="00145E0B">
      <w:pPr>
        <w:pStyle w:val="11"/>
        <w:rPr>
          <w:lang w:val="kk-KZ"/>
        </w:rPr>
      </w:pPr>
      <w:r>
        <w:rPr>
          <w:lang w:val="kk-KZ"/>
        </w:rPr>
        <w:t>Жазбаша</w:t>
      </w:r>
      <w:r w:rsidRPr="00A76B9D">
        <w:rPr>
          <w:lang w:val="kk-KZ"/>
        </w:rPr>
        <w:t xml:space="preserve"> емтихан - емтихан кестесі бойынша білім алушы автоматты түрде жинақталатын емтихан би</w:t>
      </w:r>
      <w:r>
        <w:rPr>
          <w:lang w:val="kk-KZ"/>
        </w:rPr>
        <w:t>летінің сұрақтарына дайындалып жазбаша</w:t>
      </w:r>
      <w:r w:rsidRPr="00A76B9D">
        <w:rPr>
          <w:lang w:val="kk-KZ"/>
        </w:rPr>
        <w:t xml:space="preserve"> жауап беру арқылы өтеді</w:t>
      </w:r>
    </w:p>
    <w:p w:rsidR="00145E0B" w:rsidRPr="00A76B9D" w:rsidRDefault="00145E0B" w:rsidP="00145E0B">
      <w:pPr>
        <w:pStyle w:val="11"/>
        <w:rPr>
          <w:lang w:val="kk-KZ"/>
        </w:rPr>
      </w:pPr>
      <w:r>
        <w:rPr>
          <w:lang w:val="kk-KZ"/>
        </w:rPr>
        <w:t>Жазбаша</w:t>
      </w:r>
      <w:r w:rsidRPr="00A76B9D">
        <w:rPr>
          <w:lang w:val="kk-KZ"/>
        </w:rPr>
        <w:t xml:space="preserve"> түрдегі емтиханға 2 сағат бөлінеді, емтихан сұрақтары автоматтандырылғын түрде генерацияланып, студентке 3 сұрақ беріледі.</w:t>
      </w:r>
    </w:p>
    <w:p w:rsidR="00145E0B" w:rsidRPr="00A76B9D" w:rsidRDefault="00145E0B" w:rsidP="00145E0B">
      <w:pPr>
        <w:pStyle w:val="11"/>
        <w:rPr>
          <w:lang w:val="kk-KZ"/>
        </w:rPr>
      </w:pPr>
      <w:r w:rsidRPr="00A76B9D">
        <w:rPr>
          <w:lang w:val="kk-KZ"/>
        </w:rPr>
        <w:t>1 сұраққа – 30 балл</w:t>
      </w:r>
      <w:r>
        <w:rPr>
          <w:lang w:val="kk-KZ"/>
        </w:rPr>
        <w:t xml:space="preserve">. </w:t>
      </w:r>
      <w:r w:rsidRPr="00A76B9D">
        <w:rPr>
          <w:lang w:val="kk-KZ"/>
        </w:rPr>
        <w:t>2 сұраққа – 30 балл</w:t>
      </w:r>
      <w:r>
        <w:rPr>
          <w:lang w:val="kk-KZ"/>
        </w:rPr>
        <w:t xml:space="preserve">. </w:t>
      </w:r>
      <w:r w:rsidRPr="00A76B9D">
        <w:rPr>
          <w:lang w:val="kk-KZ"/>
        </w:rPr>
        <w:t>3 сұраққа – 40 балл</w:t>
      </w:r>
    </w:p>
    <w:p w:rsidR="00145E0B" w:rsidRPr="00A76B9D" w:rsidRDefault="00145E0B" w:rsidP="00145E0B">
      <w:pPr>
        <w:pStyle w:val="11"/>
        <w:rPr>
          <w:lang w:val="kk-KZ"/>
        </w:rPr>
      </w:pPr>
      <w:r w:rsidRPr="00A76B9D">
        <w:rPr>
          <w:lang w:val="kk-KZ"/>
        </w:rPr>
        <w:t xml:space="preserve">Емтихан тапсыруды </w:t>
      </w:r>
      <w:r>
        <w:rPr>
          <w:lang w:val="kk-KZ"/>
        </w:rPr>
        <w:t>кезекші оқытушылар</w:t>
      </w:r>
      <w:r w:rsidRPr="00A76B9D">
        <w:rPr>
          <w:lang w:val="kk-KZ"/>
        </w:rPr>
        <w:t xml:space="preserve"> бақылайды.</w:t>
      </w:r>
    </w:p>
    <w:p w:rsidR="00145E0B" w:rsidRDefault="00145E0B" w:rsidP="00145E0B">
      <w:pPr>
        <w:pStyle w:val="11"/>
        <w:rPr>
          <w:b/>
          <w:lang w:val="kk-KZ"/>
        </w:rPr>
      </w:pPr>
    </w:p>
    <w:p w:rsidR="00C655EA" w:rsidRDefault="00C655EA" w:rsidP="00145E0B">
      <w:pPr>
        <w:pStyle w:val="11"/>
        <w:rPr>
          <w:b/>
          <w:lang w:val="kk-KZ"/>
        </w:rPr>
      </w:pPr>
    </w:p>
    <w:p w:rsidR="00C655EA" w:rsidRPr="00A76B9D" w:rsidRDefault="00C655EA" w:rsidP="00145E0B">
      <w:pPr>
        <w:pStyle w:val="11"/>
        <w:rPr>
          <w:b/>
          <w:lang w:val="kk-KZ"/>
        </w:rPr>
      </w:pPr>
    </w:p>
    <w:p w:rsidR="00145E0B" w:rsidRPr="000D7BC4" w:rsidRDefault="00145E0B" w:rsidP="00145E0B">
      <w:pPr>
        <w:spacing w:after="0"/>
        <w:jc w:val="both"/>
        <w:rPr>
          <w:rFonts w:ascii="Times New Roman" w:hAnsi="Times New Roman"/>
          <w:b/>
          <w:lang w:val="kk-KZ"/>
        </w:rPr>
      </w:pPr>
      <w:r w:rsidRPr="000D7BC4">
        <w:rPr>
          <w:rFonts w:ascii="Times New Roman" w:hAnsi="Times New Roman"/>
          <w:b/>
          <w:lang w:val="kk-KZ"/>
        </w:rPr>
        <w:t xml:space="preserve">Қорытынды бағалауды есептеу формуласы: </w:t>
      </w:r>
    </w:p>
    <w:p w:rsidR="00145E0B" w:rsidRPr="000D7BC4" w:rsidRDefault="00145E0B" w:rsidP="00145E0B">
      <w:pPr>
        <w:spacing w:after="0"/>
        <w:jc w:val="both"/>
        <w:rPr>
          <w:rFonts w:ascii="Times New Roman" w:hAnsi="Times New Roman"/>
          <w:lang w:val="kk-KZ"/>
        </w:rPr>
      </w:pPr>
      <w:r w:rsidRPr="000D7BC4">
        <w:rPr>
          <w:rFonts w:ascii="Times New Roman" w:hAnsi="Times New Roman"/>
          <w:lang w:val="kk-KZ"/>
        </w:rPr>
        <w:t>Қорытынды баға (</w:t>
      </w:r>
      <w:r w:rsidRPr="000D7BC4">
        <w:rPr>
          <w:rFonts w:ascii="Times New Roman" w:hAnsi="Times New Roman"/>
          <w:b/>
          <w:lang w:val="kk-KZ"/>
        </w:rPr>
        <w:t>ҚБ</w:t>
      </w:r>
      <w:r w:rsidRPr="000D7BC4">
        <w:rPr>
          <w:rFonts w:ascii="Times New Roman" w:hAnsi="Times New Roman"/>
          <w:lang w:val="kk-KZ"/>
        </w:rPr>
        <w:t>)=(</w:t>
      </w:r>
      <w:r w:rsidRPr="000D7BC4">
        <w:rPr>
          <w:rFonts w:ascii="Times New Roman" w:hAnsi="Times New Roman"/>
          <w:b/>
          <w:lang w:val="kk-KZ"/>
        </w:rPr>
        <w:t>Б1+Б2+Б3</w:t>
      </w:r>
      <w:r w:rsidRPr="000D7BC4">
        <w:rPr>
          <w:rFonts w:ascii="Times New Roman" w:hAnsi="Times New Roman"/>
          <w:lang w:val="kk-KZ"/>
        </w:rPr>
        <w:t xml:space="preserve">) / 3 </w:t>
      </w:r>
      <w:r w:rsidRPr="000D7BC4">
        <w:rPr>
          <w:rFonts w:ascii="Times New Roman" w:hAnsi="Times New Roman"/>
          <w:b/>
          <w:lang w:val="kk-KZ"/>
        </w:rPr>
        <w:t>К</w:t>
      </w:r>
      <w:r w:rsidRPr="000D7BC4">
        <w:rPr>
          <w:rFonts w:ascii="Times New Roman" w:hAnsi="Times New Roman"/>
          <w:lang w:val="kk-KZ"/>
        </w:rPr>
        <w:t xml:space="preserve">, мұнда </w:t>
      </w:r>
      <w:r w:rsidRPr="000D7BC4">
        <w:rPr>
          <w:rFonts w:ascii="Times New Roman" w:hAnsi="Times New Roman"/>
          <w:b/>
          <w:lang w:val="kk-KZ"/>
        </w:rPr>
        <w:t>Б</w:t>
      </w:r>
      <w:r w:rsidRPr="000D7BC4">
        <w:rPr>
          <w:rFonts w:ascii="Times New Roman" w:hAnsi="Times New Roman"/>
          <w:lang w:val="kk-KZ"/>
        </w:rPr>
        <w:t xml:space="preserve"> – критерийлер бойынша алған балл, </w:t>
      </w:r>
      <w:r w:rsidRPr="000D7BC4">
        <w:rPr>
          <w:rFonts w:ascii="Times New Roman" w:hAnsi="Times New Roman"/>
          <w:b/>
          <w:lang w:val="kk-KZ"/>
        </w:rPr>
        <w:t xml:space="preserve">К </w:t>
      </w:r>
      <w:r w:rsidRPr="000D7BC4">
        <w:rPr>
          <w:rFonts w:ascii="Times New Roman" w:hAnsi="Times New Roman"/>
          <w:lang w:val="kk-KZ"/>
        </w:rPr>
        <w:t xml:space="preserve">– критерийлердің жалпы саны; </w:t>
      </w:r>
      <w:r>
        <w:rPr>
          <w:rFonts w:ascii="Times New Roman" w:hAnsi="Times New Roman"/>
          <w:lang w:val="kk-KZ"/>
        </w:rPr>
        <w:t xml:space="preserve"> </w:t>
      </w:r>
      <w:r w:rsidRPr="000D7BC4">
        <w:rPr>
          <w:rFonts w:ascii="Times New Roman" w:hAnsi="Times New Roman"/>
          <w:lang w:val="kk-KZ"/>
        </w:rPr>
        <w:t xml:space="preserve">есептеу кезінде алынған баллға сүйене отырып, біз бағалауды бағалау шкаласымен салыстыра аламыз. 82 балл 70 пен 89 баллдың арасында, бұл бағалау шкаласындағы </w:t>
      </w:r>
      <w:r w:rsidRPr="000D7BC4">
        <w:rPr>
          <w:rFonts w:ascii="Times New Roman" w:hAnsi="Times New Roman"/>
          <w:b/>
          <w:lang w:val="kk-KZ"/>
        </w:rPr>
        <w:t>«Жақсы»</w:t>
      </w:r>
      <w:r w:rsidRPr="000D7BC4">
        <w:rPr>
          <w:rFonts w:ascii="Times New Roman" w:hAnsi="Times New Roman"/>
          <w:lang w:val="kk-KZ"/>
        </w:rPr>
        <w:t xml:space="preserve"> категориясына сәйкес келеді. Курс бойынша жалпы балл мына формула бойынша есептелінеді: Жалпы қорытынды (</w:t>
      </w:r>
      <w:r w:rsidRPr="000D7BC4">
        <w:rPr>
          <w:rFonts w:ascii="Times New Roman" w:hAnsi="Times New Roman"/>
          <w:b/>
          <w:lang w:val="kk-KZ"/>
        </w:rPr>
        <w:t>ЖҚ)</w:t>
      </w:r>
      <w:r w:rsidRPr="000D7BC4">
        <w:rPr>
          <w:rFonts w:ascii="Times New Roman" w:hAnsi="Times New Roman"/>
          <w:lang w:val="kk-KZ"/>
        </w:rPr>
        <w:t xml:space="preserve"> балл =  (</w:t>
      </w:r>
      <w:r w:rsidRPr="000D7BC4">
        <w:rPr>
          <w:rFonts w:ascii="Times New Roman" w:hAnsi="Times New Roman"/>
          <w:b/>
          <w:lang w:val="kk-KZ"/>
        </w:rPr>
        <w:t>АБ1+АБ2+ҚБ</w:t>
      </w:r>
      <w:r w:rsidRPr="000D7BC4">
        <w:rPr>
          <w:rFonts w:ascii="Times New Roman" w:hAnsi="Times New Roman"/>
          <w:lang w:val="kk-KZ"/>
        </w:rPr>
        <w:t xml:space="preserve">) / </w:t>
      </w:r>
      <w:r w:rsidRPr="000D7BC4">
        <w:rPr>
          <w:rFonts w:ascii="Times New Roman" w:hAnsi="Times New Roman"/>
          <w:b/>
          <w:lang w:val="kk-KZ"/>
        </w:rPr>
        <w:t>3</w:t>
      </w:r>
      <w:r w:rsidRPr="000D7BC4">
        <w:rPr>
          <w:rFonts w:ascii="Times New Roman" w:hAnsi="Times New Roman"/>
          <w:lang w:val="kk-KZ"/>
        </w:rPr>
        <w:t xml:space="preserve">;  бұл мысалымызда егер Сіз </w:t>
      </w:r>
      <w:r w:rsidRPr="000D7BC4">
        <w:rPr>
          <w:rFonts w:ascii="Times New Roman" w:hAnsi="Times New Roman"/>
          <w:b/>
          <w:lang w:val="kk-KZ"/>
        </w:rPr>
        <w:t>1АБ</w:t>
      </w:r>
      <w:r w:rsidRPr="000D7BC4">
        <w:rPr>
          <w:rFonts w:ascii="Times New Roman" w:hAnsi="Times New Roman"/>
          <w:lang w:val="kk-KZ"/>
        </w:rPr>
        <w:t xml:space="preserve">-дана 90 балл, 2АБ-дан 94 балл, ал қорытынды емтиханнан 82 балл алсаңыз, онда жалпы Қорытынды баллыңыз былайша есептелінеді: </w:t>
      </w:r>
      <w:r w:rsidRPr="000D7BC4">
        <w:rPr>
          <w:rFonts w:ascii="Times New Roman" w:hAnsi="Times New Roman"/>
          <w:b/>
          <w:lang w:val="kk-KZ"/>
        </w:rPr>
        <w:t>ЖҚ</w:t>
      </w:r>
      <w:r w:rsidRPr="000D7BC4">
        <w:rPr>
          <w:rFonts w:ascii="Times New Roman" w:hAnsi="Times New Roman"/>
          <w:lang w:val="kk-KZ"/>
        </w:rPr>
        <w:t xml:space="preserve"> = (90+94+82) /3  = 266/3  = 87 балл, яғни Сіз курс материалын «жақсы» меңгергенсіз (В+).</w:t>
      </w:r>
    </w:p>
    <w:p w:rsidR="00145E0B" w:rsidRPr="00BA248D" w:rsidRDefault="00145E0B" w:rsidP="00145E0B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ja-JP"/>
        </w:rPr>
      </w:pPr>
      <w:r w:rsidRPr="00C655E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ja-JP"/>
        </w:rPr>
        <w:t>Бағалау ш</w:t>
      </w:r>
      <w:r w:rsidRPr="00BA248D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ja-JP"/>
        </w:rPr>
        <w:t>каласы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9"/>
        <w:gridCol w:w="2014"/>
        <w:gridCol w:w="1247"/>
        <w:gridCol w:w="4331"/>
      </w:tblGrid>
      <w:tr w:rsidR="00145E0B" w:rsidRPr="00C655EA" w:rsidTr="00C655EA">
        <w:trPr>
          <w:tblHeader/>
        </w:trPr>
        <w:tc>
          <w:tcPr>
            <w:tcW w:w="19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5E0B" w:rsidRPr="00C655EA" w:rsidRDefault="00145E0B" w:rsidP="006A2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ja-JP"/>
              </w:rPr>
              <w:t>Әріптік жүйе бойынша бағалау</w:t>
            </w:r>
          </w:p>
        </w:tc>
        <w:tc>
          <w:tcPr>
            <w:tcW w:w="20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5E0B" w:rsidRPr="00C655EA" w:rsidRDefault="00145E0B" w:rsidP="006A2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ja-JP"/>
              </w:rPr>
              <w:t>Балдардың сандық эквиваленті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5E0B" w:rsidRPr="00C655EA" w:rsidRDefault="00145E0B" w:rsidP="006A2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ja-JP"/>
              </w:rPr>
              <w:t>%-дық құрамы</w:t>
            </w:r>
          </w:p>
        </w:tc>
        <w:tc>
          <w:tcPr>
            <w:tcW w:w="43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5E0B" w:rsidRPr="00C655EA" w:rsidRDefault="00145E0B" w:rsidP="006A2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ja-JP"/>
              </w:rPr>
              <w:t>Дәстүрлі жүйе бойынша бағалау</w:t>
            </w:r>
          </w:p>
        </w:tc>
      </w:tr>
      <w:tr w:rsidR="00145E0B" w:rsidRPr="00C655EA" w:rsidTr="00C655EA">
        <w:trPr>
          <w:trHeight w:val="174"/>
          <w:tblHeader/>
        </w:trPr>
        <w:tc>
          <w:tcPr>
            <w:tcW w:w="19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А</w:t>
            </w:r>
          </w:p>
        </w:tc>
        <w:tc>
          <w:tcPr>
            <w:tcW w:w="20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4,0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95-100</w:t>
            </w:r>
          </w:p>
        </w:tc>
        <w:tc>
          <w:tcPr>
            <w:tcW w:w="433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Өте жақсы</w:t>
            </w:r>
          </w:p>
        </w:tc>
      </w:tr>
      <w:tr w:rsidR="00145E0B" w:rsidRPr="00C655EA" w:rsidTr="00C655EA">
        <w:trPr>
          <w:tblHeader/>
        </w:trPr>
        <w:tc>
          <w:tcPr>
            <w:tcW w:w="19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А-</w:t>
            </w:r>
          </w:p>
        </w:tc>
        <w:tc>
          <w:tcPr>
            <w:tcW w:w="20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3,67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90-94</w:t>
            </w:r>
          </w:p>
        </w:tc>
        <w:tc>
          <w:tcPr>
            <w:tcW w:w="4331" w:type="dxa"/>
            <w:vMerge/>
            <w:vAlign w:val="center"/>
            <w:hideMark/>
          </w:tcPr>
          <w:p w:rsidR="00145E0B" w:rsidRPr="00C655EA" w:rsidRDefault="00145E0B" w:rsidP="006A208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</w:p>
        </w:tc>
      </w:tr>
      <w:tr w:rsidR="00145E0B" w:rsidRPr="00C655EA" w:rsidTr="00C655EA">
        <w:trPr>
          <w:tblHeader/>
        </w:trPr>
        <w:tc>
          <w:tcPr>
            <w:tcW w:w="19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В+</w:t>
            </w:r>
          </w:p>
        </w:tc>
        <w:tc>
          <w:tcPr>
            <w:tcW w:w="20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3,33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85-89</w:t>
            </w:r>
          </w:p>
        </w:tc>
        <w:tc>
          <w:tcPr>
            <w:tcW w:w="433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Жақсы</w:t>
            </w:r>
          </w:p>
          <w:p w:rsidR="00145E0B" w:rsidRPr="00C655EA" w:rsidRDefault="00145E0B" w:rsidP="006A2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</w:p>
        </w:tc>
      </w:tr>
      <w:tr w:rsidR="00145E0B" w:rsidRPr="00C655EA" w:rsidTr="00C655EA">
        <w:trPr>
          <w:tblHeader/>
        </w:trPr>
        <w:tc>
          <w:tcPr>
            <w:tcW w:w="19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В</w:t>
            </w:r>
          </w:p>
        </w:tc>
        <w:tc>
          <w:tcPr>
            <w:tcW w:w="20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3,0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80-84</w:t>
            </w:r>
          </w:p>
        </w:tc>
        <w:tc>
          <w:tcPr>
            <w:tcW w:w="4331" w:type="dxa"/>
            <w:vMerge/>
            <w:vAlign w:val="center"/>
            <w:hideMark/>
          </w:tcPr>
          <w:p w:rsidR="00145E0B" w:rsidRPr="00C655EA" w:rsidRDefault="00145E0B" w:rsidP="006A208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</w:p>
        </w:tc>
      </w:tr>
      <w:tr w:rsidR="00145E0B" w:rsidRPr="00C655EA" w:rsidTr="00C655EA">
        <w:trPr>
          <w:tblHeader/>
        </w:trPr>
        <w:tc>
          <w:tcPr>
            <w:tcW w:w="19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В-</w:t>
            </w:r>
          </w:p>
        </w:tc>
        <w:tc>
          <w:tcPr>
            <w:tcW w:w="20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2,67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75-79</w:t>
            </w:r>
          </w:p>
        </w:tc>
        <w:tc>
          <w:tcPr>
            <w:tcW w:w="4331" w:type="dxa"/>
            <w:vMerge/>
            <w:vAlign w:val="center"/>
            <w:hideMark/>
          </w:tcPr>
          <w:p w:rsidR="00145E0B" w:rsidRPr="00C655EA" w:rsidRDefault="00145E0B" w:rsidP="006A208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</w:p>
        </w:tc>
      </w:tr>
      <w:tr w:rsidR="00145E0B" w:rsidRPr="00C655EA" w:rsidTr="00C655EA">
        <w:trPr>
          <w:tblHeader/>
        </w:trPr>
        <w:tc>
          <w:tcPr>
            <w:tcW w:w="19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С+</w:t>
            </w:r>
          </w:p>
        </w:tc>
        <w:tc>
          <w:tcPr>
            <w:tcW w:w="20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2,33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70-74</w:t>
            </w:r>
          </w:p>
        </w:tc>
        <w:tc>
          <w:tcPr>
            <w:tcW w:w="433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Қанағаттанарлық</w:t>
            </w:r>
          </w:p>
          <w:p w:rsidR="00145E0B" w:rsidRPr="00C655EA" w:rsidRDefault="00145E0B" w:rsidP="006A2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</w:p>
        </w:tc>
      </w:tr>
      <w:tr w:rsidR="00145E0B" w:rsidRPr="00C655EA" w:rsidTr="00C655EA">
        <w:trPr>
          <w:tblHeader/>
        </w:trPr>
        <w:tc>
          <w:tcPr>
            <w:tcW w:w="19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С</w:t>
            </w:r>
          </w:p>
        </w:tc>
        <w:tc>
          <w:tcPr>
            <w:tcW w:w="20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2,0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65-69</w:t>
            </w:r>
          </w:p>
        </w:tc>
        <w:tc>
          <w:tcPr>
            <w:tcW w:w="4331" w:type="dxa"/>
            <w:vMerge/>
            <w:vAlign w:val="center"/>
            <w:hideMark/>
          </w:tcPr>
          <w:p w:rsidR="00145E0B" w:rsidRPr="00C655EA" w:rsidRDefault="00145E0B" w:rsidP="006A208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</w:p>
        </w:tc>
      </w:tr>
      <w:tr w:rsidR="00145E0B" w:rsidRPr="00C655EA" w:rsidTr="00C655EA">
        <w:trPr>
          <w:tblHeader/>
        </w:trPr>
        <w:tc>
          <w:tcPr>
            <w:tcW w:w="19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С-</w:t>
            </w:r>
          </w:p>
        </w:tc>
        <w:tc>
          <w:tcPr>
            <w:tcW w:w="20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1,67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60-64</w:t>
            </w:r>
          </w:p>
        </w:tc>
        <w:tc>
          <w:tcPr>
            <w:tcW w:w="4331" w:type="dxa"/>
            <w:vMerge/>
            <w:vAlign w:val="center"/>
            <w:hideMark/>
          </w:tcPr>
          <w:p w:rsidR="00145E0B" w:rsidRPr="00C655EA" w:rsidRDefault="00145E0B" w:rsidP="006A208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</w:p>
        </w:tc>
      </w:tr>
      <w:tr w:rsidR="00145E0B" w:rsidRPr="00C655EA" w:rsidTr="00C655EA">
        <w:trPr>
          <w:tblHeader/>
        </w:trPr>
        <w:tc>
          <w:tcPr>
            <w:tcW w:w="19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D+</w:t>
            </w:r>
          </w:p>
        </w:tc>
        <w:tc>
          <w:tcPr>
            <w:tcW w:w="20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1,33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55-59</w:t>
            </w:r>
          </w:p>
        </w:tc>
        <w:tc>
          <w:tcPr>
            <w:tcW w:w="4331" w:type="dxa"/>
            <w:vMerge/>
            <w:vAlign w:val="center"/>
            <w:hideMark/>
          </w:tcPr>
          <w:p w:rsidR="00145E0B" w:rsidRPr="00C655EA" w:rsidRDefault="00145E0B" w:rsidP="006A208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</w:p>
        </w:tc>
      </w:tr>
      <w:tr w:rsidR="00145E0B" w:rsidRPr="00C655EA" w:rsidTr="00C655EA">
        <w:trPr>
          <w:tblHeader/>
        </w:trPr>
        <w:tc>
          <w:tcPr>
            <w:tcW w:w="19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D-</w:t>
            </w:r>
          </w:p>
        </w:tc>
        <w:tc>
          <w:tcPr>
            <w:tcW w:w="20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1,0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50-54</w:t>
            </w:r>
          </w:p>
        </w:tc>
        <w:tc>
          <w:tcPr>
            <w:tcW w:w="4331" w:type="dxa"/>
            <w:vMerge/>
            <w:vAlign w:val="center"/>
            <w:hideMark/>
          </w:tcPr>
          <w:p w:rsidR="00145E0B" w:rsidRPr="00C655EA" w:rsidRDefault="00145E0B" w:rsidP="006A208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</w:p>
        </w:tc>
      </w:tr>
      <w:tr w:rsidR="00145E0B" w:rsidRPr="00C655EA" w:rsidTr="00C655EA">
        <w:trPr>
          <w:tblHeader/>
        </w:trPr>
        <w:tc>
          <w:tcPr>
            <w:tcW w:w="19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FX</w:t>
            </w:r>
          </w:p>
        </w:tc>
        <w:tc>
          <w:tcPr>
            <w:tcW w:w="20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0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25-49</w:t>
            </w:r>
          </w:p>
        </w:tc>
        <w:tc>
          <w:tcPr>
            <w:tcW w:w="433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Қанағаттанарлықсыз</w:t>
            </w:r>
          </w:p>
        </w:tc>
      </w:tr>
      <w:tr w:rsidR="00145E0B" w:rsidRPr="00C655EA" w:rsidTr="00C655EA">
        <w:trPr>
          <w:tblHeader/>
        </w:trPr>
        <w:tc>
          <w:tcPr>
            <w:tcW w:w="19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F</w:t>
            </w:r>
          </w:p>
        </w:tc>
        <w:tc>
          <w:tcPr>
            <w:tcW w:w="20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0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0-24</w:t>
            </w:r>
          </w:p>
        </w:tc>
        <w:tc>
          <w:tcPr>
            <w:tcW w:w="4331" w:type="dxa"/>
            <w:vMerge/>
            <w:vAlign w:val="center"/>
            <w:hideMark/>
          </w:tcPr>
          <w:p w:rsidR="00145E0B" w:rsidRPr="00C655EA" w:rsidRDefault="00145E0B" w:rsidP="006A208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</w:p>
        </w:tc>
      </w:tr>
      <w:tr w:rsidR="00145E0B" w:rsidRPr="00430494" w:rsidTr="00C655EA">
        <w:trPr>
          <w:tblHeader/>
        </w:trPr>
        <w:tc>
          <w:tcPr>
            <w:tcW w:w="19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I </w:t>
            </w:r>
          </w:p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(Incomplete)</w:t>
            </w:r>
          </w:p>
        </w:tc>
        <w:tc>
          <w:tcPr>
            <w:tcW w:w="20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-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-</w:t>
            </w:r>
          </w:p>
        </w:tc>
        <w:tc>
          <w:tcPr>
            <w:tcW w:w="43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«Пән аяқталмаған»</w:t>
            </w:r>
          </w:p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(</w:t>
            </w:r>
            <w:r w:rsidRPr="00C655EA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kk-KZ" w:eastAsia="ja-JP"/>
              </w:rPr>
              <w:t>GPA есептеуде саналмайды)</w:t>
            </w:r>
          </w:p>
        </w:tc>
      </w:tr>
      <w:tr w:rsidR="00145E0B" w:rsidRPr="00430494" w:rsidTr="00C655EA">
        <w:trPr>
          <w:tblHeader/>
        </w:trPr>
        <w:tc>
          <w:tcPr>
            <w:tcW w:w="19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P</w:t>
            </w:r>
          </w:p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 (Pass)</w:t>
            </w:r>
          </w:p>
        </w:tc>
        <w:tc>
          <w:tcPr>
            <w:tcW w:w="20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ja-JP"/>
              </w:rPr>
              <w:t>-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ja-JP"/>
              </w:rPr>
              <w:t>-</w:t>
            </w:r>
          </w:p>
          <w:p w:rsidR="00145E0B" w:rsidRPr="00C655EA" w:rsidRDefault="00145E0B" w:rsidP="006A2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</w:p>
        </w:tc>
        <w:tc>
          <w:tcPr>
            <w:tcW w:w="43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«Сынақтан өтті»</w:t>
            </w:r>
          </w:p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(</w:t>
            </w:r>
            <w:r w:rsidRPr="00C655EA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kk-KZ" w:eastAsia="ja-JP"/>
              </w:rPr>
              <w:t>GPA есептеуде саналмайды)</w:t>
            </w:r>
          </w:p>
        </w:tc>
      </w:tr>
      <w:tr w:rsidR="00145E0B" w:rsidRPr="00430494" w:rsidTr="00C655EA">
        <w:trPr>
          <w:tblHeader/>
        </w:trPr>
        <w:tc>
          <w:tcPr>
            <w:tcW w:w="19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NP </w:t>
            </w:r>
          </w:p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(No Рass)</w:t>
            </w:r>
          </w:p>
        </w:tc>
        <w:tc>
          <w:tcPr>
            <w:tcW w:w="20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ja-JP"/>
              </w:rPr>
              <w:t>-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ja-JP"/>
              </w:rPr>
              <w:t>-</w:t>
            </w:r>
          </w:p>
          <w:p w:rsidR="00145E0B" w:rsidRPr="00C655EA" w:rsidRDefault="00145E0B" w:rsidP="006A2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</w:p>
        </w:tc>
        <w:tc>
          <w:tcPr>
            <w:tcW w:w="43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«Сынақтан өткен жоқ»</w:t>
            </w:r>
          </w:p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(</w:t>
            </w:r>
            <w:r w:rsidRPr="00C655EA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kk-KZ" w:eastAsia="ja-JP"/>
              </w:rPr>
              <w:t>GPA есептеуде саналмайды)</w:t>
            </w: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 </w:t>
            </w:r>
          </w:p>
        </w:tc>
      </w:tr>
      <w:tr w:rsidR="00145E0B" w:rsidRPr="00C655EA" w:rsidTr="00C655EA">
        <w:trPr>
          <w:tblHeader/>
        </w:trPr>
        <w:tc>
          <w:tcPr>
            <w:tcW w:w="19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W </w:t>
            </w:r>
          </w:p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(Withdrawal)</w:t>
            </w:r>
          </w:p>
        </w:tc>
        <w:tc>
          <w:tcPr>
            <w:tcW w:w="20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-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-</w:t>
            </w:r>
          </w:p>
        </w:tc>
        <w:tc>
          <w:tcPr>
            <w:tcW w:w="43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«Пәннен бас тарту»</w:t>
            </w:r>
          </w:p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(</w:t>
            </w:r>
            <w:r w:rsidRPr="00C655EA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kk-KZ" w:eastAsia="ja-JP"/>
              </w:rPr>
              <w:t>GPA есептеуде саналмайды)</w:t>
            </w:r>
          </w:p>
        </w:tc>
      </w:tr>
      <w:tr w:rsidR="00145E0B" w:rsidRPr="00430494" w:rsidTr="00C655EA">
        <w:trPr>
          <w:tblHeader/>
        </w:trPr>
        <w:tc>
          <w:tcPr>
            <w:tcW w:w="19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AW </w:t>
            </w:r>
          </w:p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(Academic Withdrawal)</w:t>
            </w:r>
          </w:p>
        </w:tc>
        <w:tc>
          <w:tcPr>
            <w:tcW w:w="20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</w:p>
        </w:tc>
        <w:tc>
          <w:tcPr>
            <w:tcW w:w="43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Академиялық себептермен пәннен алып тастау (</w:t>
            </w:r>
            <w:r w:rsidRPr="00C655EA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kk-KZ" w:eastAsia="ja-JP"/>
              </w:rPr>
              <w:t>GPA есептеуде саналмайды</w:t>
            </w:r>
          </w:p>
        </w:tc>
      </w:tr>
      <w:tr w:rsidR="00145E0B" w:rsidRPr="00430494" w:rsidTr="00C655EA">
        <w:trPr>
          <w:tblHeader/>
        </w:trPr>
        <w:tc>
          <w:tcPr>
            <w:tcW w:w="19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AU </w:t>
            </w:r>
          </w:p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(Audit)</w:t>
            </w:r>
          </w:p>
        </w:tc>
        <w:tc>
          <w:tcPr>
            <w:tcW w:w="20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-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-</w:t>
            </w:r>
          </w:p>
        </w:tc>
        <w:tc>
          <w:tcPr>
            <w:tcW w:w="43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«Пән тыңдалды»</w:t>
            </w:r>
          </w:p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(</w:t>
            </w:r>
            <w:r w:rsidRPr="00C655EA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kk-KZ" w:eastAsia="ja-JP"/>
              </w:rPr>
              <w:t>GPA есептеуде саналмайды)</w:t>
            </w:r>
          </w:p>
        </w:tc>
      </w:tr>
      <w:tr w:rsidR="00145E0B" w:rsidRPr="00C655EA" w:rsidTr="00C655EA">
        <w:trPr>
          <w:tblHeader/>
        </w:trPr>
        <w:tc>
          <w:tcPr>
            <w:tcW w:w="19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Атт. </w:t>
            </w:r>
          </w:p>
        </w:tc>
        <w:tc>
          <w:tcPr>
            <w:tcW w:w="20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 xml:space="preserve">30-60 </w:t>
            </w:r>
          </w:p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50-100</w:t>
            </w:r>
          </w:p>
        </w:tc>
        <w:tc>
          <w:tcPr>
            <w:tcW w:w="43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Аттестаттаудан өтті</w:t>
            </w:r>
          </w:p>
          <w:p w:rsidR="00145E0B" w:rsidRPr="00C655EA" w:rsidRDefault="00145E0B" w:rsidP="006A2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</w:p>
        </w:tc>
      </w:tr>
      <w:tr w:rsidR="00145E0B" w:rsidRPr="00C655EA" w:rsidTr="00C655EA">
        <w:trPr>
          <w:tblHeader/>
        </w:trPr>
        <w:tc>
          <w:tcPr>
            <w:tcW w:w="19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Не атт.</w:t>
            </w:r>
          </w:p>
        </w:tc>
        <w:tc>
          <w:tcPr>
            <w:tcW w:w="20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0-29, 0-49</w:t>
            </w:r>
          </w:p>
        </w:tc>
        <w:tc>
          <w:tcPr>
            <w:tcW w:w="43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Аттестаттаудан өтпеді</w:t>
            </w:r>
          </w:p>
        </w:tc>
      </w:tr>
      <w:tr w:rsidR="00145E0B" w:rsidRPr="00C655EA" w:rsidTr="00C655EA">
        <w:trPr>
          <w:tblHeader/>
        </w:trPr>
        <w:tc>
          <w:tcPr>
            <w:tcW w:w="19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R (Retake)</w:t>
            </w:r>
          </w:p>
        </w:tc>
        <w:tc>
          <w:tcPr>
            <w:tcW w:w="20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-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-</w:t>
            </w:r>
          </w:p>
        </w:tc>
        <w:tc>
          <w:tcPr>
            <w:tcW w:w="43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E0B" w:rsidRPr="00C655EA" w:rsidRDefault="00145E0B" w:rsidP="006A20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ja-JP"/>
              </w:rPr>
            </w:pPr>
            <w:r w:rsidRPr="00C655E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ja-JP"/>
              </w:rPr>
              <w:t>Пәнді қайтадан оқу</w:t>
            </w:r>
          </w:p>
        </w:tc>
      </w:tr>
    </w:tbl>
    <w:p w:rsidR="004601BF" w:rsidRPr="00487AC8" w:rsidRDefault="004601BF" w:rsidP="001F4A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028E9" w:rsidRPr="001F4A13" w:rsidRDefault="007028E9" w:rsidP="001F4A1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F4A1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Емтиханға дайындалу үшін ұсынылатын әдебиеттер тізімі </w:t>
      </w:r>
    </w:p>
    <w:p w:rsidR="00430494" w:rsidRPr="00430494" w:rsidRDefault="00430494" w:rsidP="00430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430494">
        <w:rPr>
          <w:rFonts w:ascii="Times New Roman" w:hAnsi="Times New Roman" w:cs="Times New Roman"/>
          <w:sz w:val="24"/>
          <w:szCs w:val="24"/>
          <w:lang w:val="kk-KZ"/>
        </w:rPr>
        <w:t xml:space="preserve">Негізгі: </w:t>
      </w:r>
    </w:p>
    <w:p w:rsidR="00430494" w:rsidRPr="00430494" w:rsidRDefault="00430494" w:rsidP="00430494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30494">
        <w:rPr>
          <w:rFonts w:ascii="Times New Roman" w:hAnsi="Times New Roman" w:cs="Times New Roman"/>
          <w:sz w:val="24"/>
          <w:szCs w:val="24"/>
          <w:lang w:val="kk-KZ"/>
        </w:rPr>
        <w:t>Бегенов  А.Б., Аметов  А.А., Есжанов Б.Е., Абидкулова К.Т., Сатыбалдиева Г.К., Тыныбеков Б.М., Баймурзаев Н.Б., Чилдибаева, Нурмаханова А.С. А.Ж.Методическое руководства по проведению учебной практики по ботанике. Алматы.; Қазақ университеті, 2015. – 78 с</w:t>
      </w:r>
    </w:p>
    <w:p w:rsidR="00430494" w:rsidRPr="00430494" w:rsidRDefault="00430494" w:rsidP="00430494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30494">
        <w:rPr>
          <w:rFonts w:ascii="Times New Roman" w:hAnsi="Times New Roman" w:cs="Times New Roman"/>
          <w:sz w:val="24"/>
          <w:szCs w:val="24"/>
          <w:lang w:val="kk-KZ"/>
        </w:rPr>
        <w:t>Сегизбаева Г.Ж. Структурная ботаника.Учебно-методический комплекс Алматы: Эверо, 2019. – 152 с.</w:t>
      </w:r>
    </w:p>
    <w:p w:rsidR="00430494" w:rsidRPr="00430494" w:rsidRDefault="00430494" w:rsidP="00430494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30494">
        <w:rPr>
          <w:rFonts w:ascii="Times New Roman" w:hAnsi="Times New Roman" w:cs="Times New Roman"/>
          <w:sz w:val="24"/>
          <w:szCs w:val="24"/>
          <w:lang w:val="kk-KZ"/>
        </w:rPr>
        <w:t>А.Д. Дукенбаева. Систематика растений: учебное пособие /– Алматы: издательство Эверо, 2020. – 196 с.</w:t>
      </w:r>
    </w:p>
    <w:p w:rsidR="00430494" w:rsidRPr="00430494" w:rsidRDefault="00430494" w:rsidP="00430494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30494">
        <w:rPr>
          <w:rFonts w:ascii="Times New Roman" w:hAnsi="Times New Roman" w:cs="Times New Roman"/>
          <w:sz w:val="24"/>
          <w:szCs w:val="24"/>
          <w:lang w:val="kk-KZ"/>
        </w:rPr>
        <w:lastRenderedPageBreak/>
        <w:t>Абиев С.А. Заманауи микология: Оқулық. С.А. Абиев.-2018.–296бет.</w:t>
      </w:r>
    </w:p>
    <w:p w:rsidR="00430494" w:rsidRPr="00430494" w:rsidRDefault="00430494" w:rsidP="00430494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30494">
        <w:rPr>
          <w:rFonts w:ascii="Times New Roman" w:hAnsi="Times New Roman" w:cs="Times New Roman"/>
          <w:sz w:val="24"/>
          <w:szCs w:val="24"/>
          <w:lang w:val="kk-KZ"/>
        </w:rPr>
        <w:t xml:space="preserve"> Әметов Ә.Ә. Ботаника. Алматы: Дәуір, 2005-512 бет.</w:t>
      </w:r>
    </w:p>
    <w:p w:rsidR="00430494" w:rsidRPr="00430494" w:rsidRDefault="00430494" w:rsidP="00430494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30494">
        <w:rPr>
          <w:rFonts w:ascii="Times New Roman" w:hAnsi="Times New Roman" w:cs="Times New Roman"/>
          <w:sz w:val="24"/>
          <w:szCs w:val="24"/>
          <w:lang w:val="kk-KZ"/>
        </w:rPr>
        <w:t>Мухитдинов Н.М., Бегенов А.Б., Айдосова С.С. Өсімдіктер морфологиясы мен анатомиясы, Оқулық,  Алматы, 2001. 280 бет.</w:t>
      </w:r>
    </w:p>
    <w:p w:rsidR="00430494" w:rsidRPr="00430494" w:rsidRDefault="00430494" w:rsidP="00430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30494">
        <w:rPr>
          <w:rFonts w:ascii="Times New Roman" w:hAnsi="Times New Roman" w:cs="Times New Roman"/>
          <w:sz w:val="24"/>
          <w:szCs w:val="24"/>
          <w:lang w:val="kk-KZ"/>
        </w:rPr>
        <w:t>Қосымша</w:t>
      </w:r>
    </w:p>
    <w:p w:rsidR="00430494" w:rsidRPr="00430494" w:rsidRDefault="00430494" w:rsidP="00430494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30494">
        <w:rPr>
          <w:rFonts w:ascii="Times New Roman" w:hAnsi="Times New Roman" w:cs="Times New Roman"/>
          <w:sz w:val="24"/>
          <w:szCs w:val="24"/>
          <w:lang w:val="kk-KZ"/>
        </w:rPr>
        <w:t xml:space="preserve">Айпеисова С.А. Флористические комплексы Актюбинского флористического округа : монография. - Актобе : ИП Жанадилова С. Т., 2016. - 159 с. </w:t>
      </w:r>
    </w:p>
    <w:p w:rsidR="00430494" w:rsidRPr="00430494" w:rsidRDefault="00430494" w:rsidP="00430494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30494">
        <w:rPr>
          <w:rFonts w:ascii="Times New Roman" w:hAnsi="Times New Roman" w:cs="Times New Roman"/>
          <w:sz w:val="24"/>
          <w:szCs w:val="24"/>
          <w:lang w:val="kk-KZ"/>
        </w:rPr>
        <w:t>Назарбекова С.Т., Нурмаханова А.С., Чилдибаева А.Ж.,Тыныбеков Б.М.Альгология  – Алматы.: Қазақ университеті, 2015. – 206 б.</w:t>
      </w:r>
    </w:p>
    <w:p w:rsidR="00430494" w:rsidRPr="00430494" w:rsidRDefault="00430494" w:rsidP="00430494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30494">
        <w:rPr>
          <w:rFonts w:ascii="Times New Roman" w:hAnsi="Times New Roman" w:cs="Times New Roman"/>
          <w:sz w:val="24"/>
          <w:szCs w:val="24"/>
          <w:lang w:val="kk-KZ"/>
        </w:rPr>
        <w:t>Нурмаханова А.С., Тыныбеков Б.М., Чилдибаева А.Ж., Назарбекова С.Т. Су және су жағалаулық өсімдіктер. Алматы, Қазақ университеті 2021.-122б.</w:t>
      </w:r>
    </w:p>
    <w:p w:rsidR="00FC6388" w:rsidRPr="00C655EA" w:rsidRDefault="00FC6388" w:rsidP="001F4A1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402E3" w:rsidRPr="00C655EA" w:rsidRDefault="003402E3" w:rsidP="001F4A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3402E3" w:rsidRPr="00C65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A597C"/>
    <w:multiLevelType w:val="multilevel"/>
    <w:tmpl w:val="55368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973257"/>
    <w:multiLevelType w:val="hybridMultilevel"/>
    <w:tmpl w:val="FF40C82A"/>
    <w:lvl w:ilvl="0" w:tplc="043F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" w15:restartNumberingAfterBreak="0">
    <w:nsid w:val="3FEF0051"/>
    <w:multiLevelType w:val="multilevel"/>
    <w:tmpl w:val="975C08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056268"/>
    <w:multiLevelType w:val="hybridMultilevel"/>
    <w:tmpl w:val="80164A0C"/>
    <w:lvl w:ilvl="0" w:tplc="397CD90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55775"/>
    <w:multiLevelType w:val="multilevel"/>
    <w:tmpl w:val="E33AD8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BB6418"/>
    <w:multiLevelType w:val="hybridMultilevel"/>
    <w:tmpl w:val="DDB89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607BF3"/>
    <w:multiLevelType w:val="hybridMultilevel"/>
    <w:tmpl w:val="BBBC8E3C"/>
    <w:lvl w:ilvl="0" w:tplc="DD00F2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904108A"/>
    <w:multiLevelType w:val="hybridMultilevel"/>
    <w:tmpl w:val="80164A0C"/>
    <w:lvl w:ilvl="0" w:tplc="397CD90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199"/>
    <w:rsid w:val="000567E5"/>
    <w:rsid w:val="000726D1"/>
    <w:rsid w:val="000819FC"/>
    <w:rsid w:val="00091F75"/>
    <w:rsid w:val="00100DE9"/>
    <w:rsid w:val="00145E0B"/>
    <w:rsid w:val="001F4A13"/>
    <w:rsid w:val="00244D4D"/>
    <w:rsid w:val="00261C75"/>
    <w:rsid w:val="002E2B80"/>
    <w:rsid w:val="002F0684"/>
    <w:rsid w:val="003402E3"/>
    <w:rsid w:val="003B737A"/>
    <w:rsid w:val="0041140E"/>
    <w:rsid w:val="004218C2"/>
    <w:rsid w:val="00430494"/>
    <w:rsid w:val="00441327"/>
    <w:rsid w:val="004567C7"/>
    <w:rsid w:val="004601BF"/>
    <w:rsid w:val="00461EC2"/>
    <w:rsid w:val="0048663E"/>
    <w:rsid w:val="004867B6"/>
    <w:rsid w:val="00487AC8"/>
    <w:rsid w:val="004916B6"/>
    <w:rsid w:val="00496A0C"/>
    <w:rsid w:val="00564432"/>
    <w:rsid w:val="005C6909"/>
    <w:rsid w:val="005D2A94"/>
    <w:rsid w:val="005F02E5"/>
    <w:rsid w:val="00617218"/>
    <w:rsid w:val="00653741"/>
    <w:rsid w:val="00666F21"/>
    <w:rsid w:val="006B0C63"/>
    <w:rsid w:val="006C237B"/>
    <w:rsid w:val="006F3969"/>
    <w:rsid w:val="007014AC"/>
    <w:rsid w:val="007028E9"/>
    <w:rsid w:val="00785B32"/>
    <w:rsid w:val="0078721E"/>
    <w:rsid w:val="00800CCF"/>
    <w:rsid w:val="00831039"/>
    <w:rsid w:val="0084591D"/>
    <w:rsid w:val="008679FF"/>
    <w:rsid w:val="00887AD3"/>
    <w:rsid w:val="00921C16"/>
    <w:rsid w:val="009362FB"/>
    <w:rsid w:val="00936337"/>
    <w:rsid w:val="00995418"/>
    <w:rsid w:val="009B7F4B"/>
    <w:rsid w:val="009C0055"/>
    <w:rsid w:val="009D6199"/>
    <w:rsid w:val="009E09FB"/>
    <w:rsid w:val="00A020CE"/>
    <w:rsid w:val="00AF0787"/>
    <w:rsid w:val="00AF680E"/>
    <w:rsid w:val="00AF6D0A"/>
    <w:rsid w:val="00B02E41"/>
    <w:rsid w:val="00B06FFA"/>
    <w:rsid w:val="00B17D9E"/>
    <w:rsid w:val="00B24397"/>
    <w:rsid w:val="00B26DB3"/>
    <w:rsid w:val="00B35A97"/>
    <w:rsid w:val="00B501BE"/>
    <w:rsid w:val="00B64B26"/>
    <w:rsid w:val="00B66FCF"/>
    <w:rsid w:val="00B720DD"/>
    <w:rsid w:val="00BA29C9"/>
    <w:rsid w:val="00BF27D4"/>
    <w:rsid w:val="00C655EA"/>
    <w:rsid w:val="00C76FF3"/>
    <w:rsid w:val="00CB7E4B"/>
    <w:rsid w:val="00CD762F"/>
    <w:rsid w:val="00CF123F"/>
    <w:rsid w:val="00CF6B59"/>
    <w:rsid w:val="00D06E1D"/>
    <w:rsid w:val="00D14254"/>
    <w:rsid w:val="00D2786C"/>
    <w:rsid w:val="00D52F92"/>
    <w:rsid w:val="00D84FE3"/>
    <w:rsid w:val="00E04683"/>
    <w:rsid w:val="00E20D9A"/>
    <w:rsid w:val="00E979DB"/>
    <w:rsid w:val="00EA150C"/>
    <w:rsid w:val="00ED0B56"/>
    <w:rsid w:val="00F57EE9"/>
    <w:rsid w:val="00F9281B"/>
    <w:rsid w:val="00FC6388"/>
    <w:rsid w:val="00FC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05685"/>
  <w15:chartTrackingRefBased/>
  <w15:docId w15:val="{6FEFFA06-4745-42FB-983E-37C99D16A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37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D619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09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19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customStyle="1" w:styleId="Default">
    <w:name w:val="Default"/>
    <w:rsid w:val="009D61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9E09F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AF680E"/>
    <w:pPr>
      <w:spacing w:after="0" w:line="240" w:lineRule="auto"/>
    </w:pPr>
    <w:rPr>
      <w:rFonts w:ascii="Times New Roman KK EK" w:eastAsia="Times New Roman" w:hAnsi="Times New Roman KK EK" w:cs="Times New Roman"/>
      <w:sz w:val="28"/>
      <w:szCs w:val="20"/>
      <w:lang w:val="en-US"/>
    </w:rPr>
  </w:style>
  <w:style w:type="paragraph" w:styleId="a3">
    <w:name w:val="List Paragraph"/>
    <w:aliases w:val="без абзаца,маркированный,ПАРАГРАФ,List Paragraph"/>
    <w:basedOn w:val="a"/>
    <w:link w:val="a4"/>
    <w:qFormat/>
    <w:rsid w:val="007028E9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locked/>
    <w:rsid w:val="004601BF"/>
    <w:rPr>
      <w:rFonts w:eastAsiaTheme="minorEastAsia"/>
      <w:lang w:eastAsia="ru-RU"/>
    </w:rPr>
  </w:style>
  <w:style w:type="paragraph" w:customStyle="1" w:styleId="11">
    <w:name w:val="Обычный1"/>
    <w:rsid w:val="00145E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1285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2024</cp:lastModifiedBy>
  <cp:revision>3</cp:revision>
  <dcterms:created xsi:type="dcterms:W3CDTF">2026-01-17T12:47:00Z</dcterms:created>
  <dcterms:modified xsi:type="dcterms:W3CDTF">2026-01-24T17:30:00Z</dcterms:modified>
</cp:coreProperties>
</file>